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B9" w:rsidRPr="00014AB4" w:rsidRDefault="00787FB9" w:rsidP="00787FB9">
      <w:pPr>
        <w:jc w:val="center"/>
        <w:rPr>
          <w:rFonts w:ascii="Arial" w:hAnsi="Arial" w:cs="Arial"/>
          <w:b/>
          <w:bCs/>
          <w:sz w:val="28"/>
          <w:szCs w:val="28"/>
          <w:lang w:val="uk-UA" w:eastAsia="en-US"/>
        </w:rPr>
      </w:pPr>
      <w:r w:rsidRPr="00014AB4">
        <w:rPr>
          <w:rFonts w:ascii="Arial" w:hAnsi="Arial" w:cs="Arial"/>
          <w:b/>
          <w:bCs/>
          <w:sz w:val="28"/>
          <w:szCs w:val="28"/>
          <w:lang w:val="uk-UA"/>
        </w:rPr>
        <w:t>Національна академія наук України (НАНУ)</w:t>
      </w:r>
      <w:r w:rsidRPr="00014AB4">
        <w:rPr>
          <w:rFonts w:ascii="Arial" w:hAnsi="Arial" w:cs="Arial"/>
          <w:b/>
          <w:bCs/>
          <w:sz w:val="28"/>
          <w:szCs w:val="28"/>
          <w:lang w:val="uk-UA"/>
        </w:rPr>
        <w:br/>
        <w:t>Українське матеріалознавче товариство</w:t>
      </w:r>
      <w:r w:rsidR="002109A3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="002109A3" w:rsidRPr="00014AB4">
        <w:rPr>
          <w:rFonts w:ascii="Arial" w:hAnsi="Arial" w:cs="Arial"/>
          <w:b/>
          <w:bCs/>
          <w:sz w:val="28"/>
          <w:szCs w:val="28"/>
          <w:lang w:val="uk-UA"/>
        </w:rPr>
        <w:t>ім. І. М. </w:t>
      </w:r>
      <w:proofErr w:type="spellStart"/>
      <w:r w:rsidR="002109A3" w:rsidRPr="00014AB4">
        <w:rPr>
          <w:rFonts w:ascii="Arial" w:hAnsi="Arial" w:cs="Arial"/>
          <w:b/>
          <w:bCs/>
          <w:sz w:val="28"/>
          <w:szCs w:val="28"/>
          <w:lang w:val="uk-UA"/>
        </w:rPr>
        <w:t>Францевича</w:t>
      </w:r>
      <w:proofErr w:type="spellEnd"/>
      <w:r w:rsidRPr="00014AB4">
        <w:rPr>
          <w:rFonts w:ascii="Arial" w:hAnsi="Arial" w:cs="Arial"/>
          <w:b/>
          <w:bCs/>
          <w:sz w:val="28"/>
          <w:szCs w:val="28"/>
          <w:lang w:val="uk-UA"/>
        </w:rPr>
        <w:br/>
        <w:t>Інститут проблем матеріалознавства ім. І. М. Францевича НАНУ</w:t>
      </w:r>
      <w:r w:rsidRPr="00014AB4">
        <w:rPr>
          <w:rFonts w:ascii="Arial" w:hAnsi="Arial" w:cs="Arial"/>
          <w:b/>
          <w:bCs/>
          <w:sz w:val="28"/>
          <w:szCs w:val="28"/>
          <w:lang w:val="uk-UA"/>
        </w:rPr>
        <w:br/>
        <w:t>Національний технічний університет України</w:t>
      </w:r>
      <w:r w:rsidRPr="00014AB4">
        <w:rPr>
          <w:rFonts w:ascii="Arial" w:hAnsi="Arial" w:cs="Arial"/>
          <w:b/>
          <w:bCs/>
          <w:sz w:val="28"/>
          <w:szCs w:val="28"/>
          <w:lang w:val="uk-UA"/>
        </w:rPr>
        <w:br/>
        <w:t>«Київський політехнічний інститут ім. Ігоря Сікорського»</w:t>
      </w:r>
    </w:p>
    <w:p w:rsidR="00787FB9" w:rsidRPr="00014AB4" w:rsidRDefault="00787FB9" w:rsidP="00787FB9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787FB9" w:rsidRDefault="00787FB9" w:rsidP="00787FB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7FB9" w:rsidRDefault="00787FB9" w:rsidP="00787FB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7FB9" w:rsidRDefault="00787FB9" w:rsidP="00787FB9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6-та </w:t>
      </w:r>
      <w:r>
        <w:rPr>
          <w:rFonts w:ascii="Arial" w:hAnsi="Arial" w:cs="Arial"/>
          <w:b/>
          <w:bCs/>
          <w:caps/>
          <w:sz w:val="28"/>
          <w:szCs w:val="28"/>
        </w:rPr>
        <w:t>міжнародна конференція</w:t>
      </w:r>
    </w:p>
    <w:p w:rsidR="00FD0B50" w:rsidRPr="00CE5267" w:rsidRDefault="00FD0B50" w:rsidP="00FD0B50">
      <w:pPr>
        <w:pStyle w:val="1"/>
        <w:rPr>
          <w:sz w:val="16"/>
          <w:szCs w:val="16"/>
          <w:lang w:val="en-US"/>
        </w:rPr>
      </w:pPr>
    </w:p>
    <w:p w:rsidR="00FD0B50" w:rsidRPr="00FD0B50" w:rsidRDefault="00FD0B50" w:rsidP="00FD0B50">
      <w:pPr>
        <w:jc w:val="center"/>
        <w:rPr>
          <w:rFonts w:ascii="Arial" w:hAnsi="Arial" w:cs="Arial"/>
          <w:b/>
          <w:color w:val="0000FF"/>
          <w:sz w:val="48"/>
          <w:szCs w:val="48"/>
          <w:lang w:val="en-US"/>
        </w:rPr>
      </w:pPr>
      <w:proofErr w:type="spellStart"/>
      <w:r w:rsidRPr="00FD0B50">
        <w:rPr>
          <w:rFonts w:ascii="Arial" w:hAnsi="Arial" w:cs="Arial"/>
          <w:b/>
          <w:i/>
          <w:color w:val="0000FF"/>
          <w:sz w:val="48"/>
          <w:szCs w:val="48"/>
          <w:lang w:val="en-US"/>
        </w:rPr>
        <w:t>H</w:t>
      </w:r>
      <w:r w:rsidRPr="00FD0B50">
        <w:rPr>
          <w:rFonts w:ascii="Arial" w:hAnsi="Arial" w:cs="Arial"/>
          <w:b/>
          <w:color w:val="0000FF"/>
          <w:sz w:val="48"/>
          <w:szCs w:val="48"/>
          <w:lang w:val="en-US"/>
        </w:rPr>
        <w:t>igh</w:t>
      </w:r>
      <w:r w:rsidRPr="00FD0B50">
        <w:rPr>
          <w:rFonts w:ascii="Arial" w:hAnsi="Arial" w:cs="Arial"/>
          <w:b/>
          <w:i/>
          <w:color w:val="0000FF"/>
          <w:sz w:val="48"/>
          <w:szCs w:val="48"/>
          <w:lang w:val="en-US"/>
        </w:rPr>
        <w:t>M</w:t>
      </w:r>
      <w:r w:rsidRPr="00FD0B50">
        <w:rPr>
          <w:rFonts w:ascii="Arial" w:hAnsi="Arial" w:cs="Arial"/>
          <w:b/>
          <w:color w:val="0000FF"/>
          <w:sz w:val="48"/>
          <w:szCs w:val="48"/>
          <w:lang w:val="en-US"/>
        </w:rPr>
        <w:t>at</w:t>
      </w:r>
      <w:r w:rsidRPr="00FD0B50">
        <w:rPr>
          <w:rFonts w:ascii="Arial" w:hAnsi="Arial" w:cs="Arial"/>
          <w:b/>
          <w:i/>
          <w:color w:val="0000FF"/>
          <w:sz w:val="48"/>
          <w:szCs w:val="48"/>
          <w:lang w:val="en-US"/>
        </w:rPr>
        <w:t>T</w:t>
      </w:r>
      <w:r w:rsidRPr="00FD0B50">
        <w:rPr>
          <w:rFonts w:ascii="Arial" w:hAnsi="Arial" w:cs="Arial"/>
          <w:b/>
          <w:color w:val="0000FF"/>
          <w:sz w:val="48"/>
          <w:szCs w:val="48"/>
          <w:lang w:val="en-US"/>
        </w:rPr>
        <w:t>ech</w:t>
      </w:r>
      <w:proofErr w:type="spellEnd"/>
    </w:p>
    <w:tbl>
      <w:tblPr>
        <w:tblW w:w="5097" w:type="pct"/>
        <w:tblLook w:val="01E0"/>
      </w:tblPr>
      <w:tblGrid>
        <w:gridCol w:w="4266"/>
        <w:gridCol w:w="1514"/>
        <w:gridCol w:w="3977"/>
      </w:tblGrid>
      <w:tr w:rsidR="00FD0B50" w:rsidRPr="003C2C55" w:rsidTr="00F97994">
        <w:trPr>
          <w:trHeight w:val="5791"/>
        </w:trPr>
        <w:tc>
          <w:tcPr>
            <w:tcW w:w="2186" w:type="pct"/>
            <w:vAlign w:val="center"/>
          </w:tcPr>
          <w:p w:rsidR="00FD0B50" w:rsidRDefault="00FD0B50" w:rsidP="00F979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FD0B50" w:rsidRPr="00BF6238" w:rsidRDefault="00787FB9" w:rsidP="00F9799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BF6238">
              <w:rPr>
                <w:rFonts w:ascii="Arial" w:hAnsi="Arial" w:cs="Arial"/>
                <w:b/>
                <w:sz w:val="32"/>
                <w:szCs w:val="32"/>
                <w:lang w:val="uk-UA"/>
              </w:rPr>
              <w:t>Інформаційні партнери, журнали</w:t>
            </w:r>
            <w:r w:rsidR="00FD0B50" w:rsidRPr="00BF6238">
              <w:rPr>
                <w:rFonts w:ascii="Arial" w:hAnsi="Arial" w:cs="Arial"/>
                <w:b/>
                <w:sz w:val="32"/>
                <w:szCs w:val="32"/>
                <w:lang w:val="uk-UA"/>
              </w:rPr>
              <w:t xml:space="preserve">: </w:t>
            </w:r>
          </w:p>
          <w:p w:rsidR="00FD0B50" w:rsidRDefault="00FD0B50" w:rsidP="00F979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FD0B50" w:rsidRPr="00811337" w:rsidRDefault="00FD0B50" w:rsidP="00F979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FD0B50" w:rsidRPr="003C2C55" w:rsidRDefault="00FD0B50" w:rsidP="00F97994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124075" cy="75247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B50" w:rsidRDefault="00FD0B50" w:rsidP="00F97994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FD0B50" w:rsidRPr="00BF6238" w:rsidRDefault="00787FB9" w:rsidP="00F97994">
            <w:pPr>
              <w:jc w:val="center"/>
              <w:rPr>
                <w:rFonts w:ascii="Arial" w:hAnsi="Arial" w:cs="Arial"/>
                <w:b/>
                <w:szCs w:val="24"/>
                <w:lang w:val="uk-UA"/>
              </w:rPr>
            </w:pPr>
            <w:r w:rsidRPr="00BF6238">
              <w:rPr>
                <w:rFonts w:ascii="Arial" w:hAnsi="Arial" w:cs="Arial"/>
                <w:b/>
                <w:szCs w:val="24"/>
                <w:lang w:val="uk-UA"/>
              </w:rPr>
              <w:t>“Періодичне видання УМТ” (Україна</w:t>
            </w:r>
            <w:r w:rsidR="00FD0B50" w:rsidRPr="00BF6238">
              <w:rPr>
                <w:rFonts w:ascii="Arial" w:hAnsi="Arial" w:cs="Arial"/>
                <w:b/>
                <w:szCs w:val="24"/>
                <w:lang w:val="uk-UA"/>
              </w:rPr>
              <w:t>)</w:t>
            </w:r>
          </w:p>
          <w:p w:rsidR="00FD0B50" w:rsidRPr="00AD303E" w:rsidRDefault="00FD0B50" w:rsidP="00F97994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776" w:type="pct"/>
          </w:tcPr>
          <w:p w:rsidR="00FD0B50" w:rsidRDefault="00FD0B50" w:rsidP="00F97994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FD0B50" w:rsidRDefault="00FD0B50" w:rsidP="00F97994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FD0B50" w:rsidRDefault="00FD0B50" w:rsidP="00F97994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FD0B50" w:rsidRPr="00FD0B50" w:rsidRDefault="00FD0B50" w:rsidP="00F97994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FD0B50" w:rsidRDefault="00FD0B50" w:rsidP="00F97994">
            <w:pPr>
              <w:jc w:val="center"/>
              <w:rPr>
                <w:b/>
                <w:i/>
                <w:sz w:val="32"/>
                <w:szCs w:val="32"/>
                <w:lang w:val="en-US"/>
              </w:rPr>
            </w:pPr>
          </w:p>
          <w:p w:rsidR="00FD0B50" w:rsidRPr="003C2C55" w:rsidRDefault="00AC31A0" w:rsidP="00F97994">
            <w:pPr>
              <w:jc w:val="center"/>
              <w:rPr>
                <w:sz w:val="22"/>
              </w:rPr>
            </w:pPr>
            <w:r w:rsidRPr="00AC31A0">
              <w:rPr>
                <w:b/>
                <w:i/>
                <w:sz w:val="32"/>
                <w:szCs w:val="32"/>
                <w:lang w:val="en-U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58pt;height:42.85pt;rotation:90" fillcolor="purple" strokecolor="navy" strokeweight=".5pt">
                  <v:fill opacity="45875f" color2="fill darken(111)" rotate="t" focusposition=".5,.5" focussize="" method="linear sigma" type="gradientRadial"/>
                  <v:shadow color="#868686"/>
                  <v:textpath style="font-family:&quot;Bookman Old Style&quot;;font-weight:bold;v-rotate-letters:t;v-text-kern:t" trim="t" fitpath="t" string="2019"/>
                </v:shape>
              </w:pict>
            </w:r>
          </w:p>
        </w:tc>
        <w:tc>
          <w:tcPr>
            <w:tcW w:w="2038" w:type="pct"/>
            <w:vAlign w:val="center"/>
          </w:tcPr>
          <w:p w:rsidR="00FD0B50" w:rsidRPr="00014AB4" w:rsidRDefault="00787FB9" w:rsidP="00F9799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014AB4">
              <w:rPr>
                <w:rFonts w:ascii="Arial" w:hAnsi="Arial" w:cs="Arial"/>
                <w:b/>
                <w:sz w:val="32"/>
                <w:szCs w:val="32"/>
                <w:lang w:val="uk-UA"/>
              </w:rPr>
              <w:t>Інформаційні партнери, журнали</w:t>
            </w:r>
            <w:r w:rsidR="00FD0B50" w:rsidRPr="00014AB4">
              <w:rPr>
                <w:rFonts w:ascii="Arial" w:hAnsi="Arial" w:cs="Arial"/>
                <w:b/>
                <w:sz w:val="32"/>
                <w:szCs w:val="32"/>
                <w:lang w:val="uk-UA"/>
              </w:rPr>
              <w:t>:</w:t>
            </w:r>
          </w:p>
          <w:p w:rsidR="00FD0B50" w:rsidRPr="00AD303E" w:rsidRDefault="00FD0B50" w:rsidP="00F979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FD0B50" w:rsidRDefault="00FD0B50" w:rsidP="00F97994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62125" cy="600075"/>
                  <wp:effectExtent l="19050" t="0" r="9525" b="0"/>
                  <wp:docPr id="3" name="Рисунок 3" descr="порошковая металлург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рошковая металлург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2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B50" w:rsidRPr="00AD303E" w:rsidRDefault="00FD0B50" w:rsidP="00F97994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FD0B50" w:rsidRPr="00BF6238" w:rsidRDefault="00787FB9" w:rsidP="00F97994">
            <w:pPr>
              <w:jc w:val="center"/>
              <w:rPr>
                <w:rFonts w:ascii="Arial" w:hAnsi="Arial" w:cs="Arial"/>
                <w:b/>
                <w:szCs w:val="24"/>
                <w:lang w:val="uk-UA"/>
              </w:rPr>
            </w:pPr>
            <w:r w:rsidRPr="00BF6238">
              <w:rPr>
                <w:rFonts w:ascii="Arial" w:hAnsi="Arial" w:cs="Arial"/>
                <w:b/>
                <w:szCs w:val="24"/>
                <w:lang w:val="uk-UA"/>
              </w:rPr>
              <w:t>Порошкова металургія (Україна</w:t>
            </w:r>
            <w:r w:rsidR="00FD0B50" w:rsidRPr="00BF6238">
              <w:rPr>
                <w:rFonts w:ascii="Arial" w:hAnsi="Arial" w:cs="Arial"/>
                <w:b/>
                <w:szCs w:val="24"/>
                <w:lang w:val="uk-UA"/>
              </w:rPr>
              <w:t>)</w:t>
            </w:r>
          </w:p>
          <w:p w:rsidR="00FD0B50" w:rsidRPr="00FD0B50" w:rsidRDefault="00FD0B50" w:rsidP="00F9799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  <w:p w:rsidR="00FD0B50" w:rsidRDefault="00FD0B50" w:rsidP="00F979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FD0B50" w:rsidRDefault="00FD0B50" w:rsidP="00F979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FD0B50" w:rsidRDefault="00FD0B50" w:rsidP="00F979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FD0B50" w:rsidRDefault="00FD0B50" w:rsidP="00F979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FD0B50" w:rsidRPr="00811337" w:rsidRDefault="00FD0B50" w:rsidP="00F979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FD0B50" w:rsidRDefault="00FD0B50" w:rsidP="00F97994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24025" cy="676275"/>
                  <wp:effectExtent l="19050" t="0" r="9525" b="0"/>
                  <wp:docPr id="4" name="Рисунок 4" descr="наноструктурное материалове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аноструктурное материалове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76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B50" w:rsidRPr="00AD303E" w:rsidRDefault="00FD0B50" w:rsidP="00F97994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FD0B50" w:rsidRPr="00BF6238" w:rsidRDefault="00787FB9" w:rsidP="00F97994">
            <w:pPr>
              <w:jc w:val="center"/>
              <w:rPr>
                <w:rFonts w:ascii="Arial" w:hAnsi="Arial" w:cs="Arial"/>
                <w:b/>
                <w:szCs w:val="24"/>
                <w:lang w:val="uk-UA"/>
              </w:rPr>
            </w:pPr>
            <w:r w:rsidRPr="00BF6238">
              <w:rPr>
                <w:rFonts w:ascii="Arial" w:hAnsi="Arial" w:cs="Arial"/>
                <w:b/>
                <w:szCs w:val="24"/>
                <w:lang w:val="uk-UA"/>
              </w:rPr>
              <w:t>Наноструктурне матеріалознавство (Україна</w:t>
            </w:r>
            <w:r w:rsidR="00FD0B50" w:rsidRPr="00BF6238">
              <w:rPr>
                <w:rFonts w:ascii="Arial" w:hAnsi="Arial" w:cs="Arial"/>
                <w:b/>
                <w:szCs w:val="24"/>
                <w:lang w:val="uk-UA"/>
              </w:rPr>
              <w:t>)</w:t>
            </w:r>
          </w:p>
          <w:p w:rsidR="00FD0B50" w:rsidRPr="00FD0B50" w:rsidRDefault="00FD0B50" w:rsidP="00F97994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  <w:p w:rsidR="00FD0B50" w:rsidRPr="00C75B49" w:rsidRDefault="00FD0B50" w:rsidP="00F9799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:rsidR="00FD0B50" w:rsidRDefault="00FD0B50" w:rsidP="00FD0B50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FD0B50" w:rsidRDefault="00FD0B50" w:rsidP="00FD0B50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FD0B50" w:rsidRDefault="00FD0B50" w:rsidP="00FD0B50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FD0B50" w:rsidRDefault="00FD0B50" w:rsidP="00FD0B50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FD0B50" w:rsidRDefault="00FD0B50" w:rsidP="00FD0B50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FD0B50" w:rsidRDefault="00FD0B50" w:rsidP="00FD0B50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787FB9" w:rsidRPr="00BF6238" w:rsidRDefault="00787FB9" w:rsidP="00787FB9">
      <w:pPr>
        <w:jc w:val="center"/>
        <w:rPr>
          <w:rFonts w:ascii="Arial" w:hAnsi="Arial" w:cs="Arial"/>
          <w:b/>
          <w:sz w:val="28"/>
          <w:szCs w:val="28"/>
          <w:lang w:val="uk-UA" w:eastAsia="en-US"/>
        </w:rPr>
      </w:pPr>
      <w:r w:rsidRPr="00BF6238">
        <w:rPr>
          <w:rFonts w:ascii="Arial" w:hAnsi="Arial" w:cs="Arial"/>
          <w:b/>
          <w:sz w:val="28"/>
          <w:szCs w:val="28"/>
          <w:lang w:val="uk-UA"/>
        </w:rPr>
        <w:t>Друге інформаційне повідомлення</w:t>
      </w:r>
    </w:p>
    <w:p w:rsidR="00787FB9" w:rsidRPr="00BF6238" w:rsidRDefault="00787FB9" w:rsidP="00787FB9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BF6238">
        <w:rPr>
          <w:rFonts w:ascii="Arial" w:hAnsi="Arial" w:cs="Arial"/>
          <w:b/>
          <w:sz w:val="28"/>
          <w:szCs w:val="28"/>
          <w:lang w:val="uk-UA"/>
        </w:rPr>
        <w:t>28 – 30 жовтня 2019</w:t>
      </w:r>
    </w:p>
    <w:p w:rsidR="00840432" w:rsidRDefault="00787FB9" w:rsidP="00787FB9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BF6238">
        <w:rPr>
          <w:rFonts w:ascii="Arial" w:hAnsi="Arial" w:cs="Arial"/>
          <w:b/>
          <w:sz w:val="28"/>
          <w:szCs w:val="28"/>
          <w:lang w:val="uk-UA"/>
        </w:rPr>
        <w:t xml:space="preserve">Київ, </w:t>
      </w:r>
      <w:r w:rsidR="00840432">
        <w:rPr>
          <w:rFonts w:ascii="Arial" w:hAnsi="Arial" w:cs="Arial"/>
          <w:b/>
          <w:sz w:val="28"/>
          <w:szCs w:val="28"/>
          <w:lang w:val="uk-UA"/>
        </w:rPr>
        <w:t>Україна</w:t>
      </w:r>
    </w:p>
    <w:p w:rsidR="00840432" w:rsidRDefault="00840432">
      <w:pPr>
        <w:spacing w:after="200" w:line="276" w:lineRule="auto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br w:type="page"/>
      </w:r>
    </w:p>
    <w:p w:rsidR="00787FB9" w:rsidRPr="00BF6238" w:rsidRDefault="00787FB9" w:rsidP="00787FB9">
      <w:pPr>
        <w:jc w:val="center"/>
        <w:rPr>
          <w:rFonts w:ascii="Arial" w:hAnsi="Arial" w:cs="Arial"/>
          <w:b/>
          <w:sz w:val="28"/>
          <w:szCs w:val="28"/>
          <w:lang w:val="uk-UA" w:eastAsia="en-US"/>
        </w:rPr>
      </w:pPr>
      <w:r w:rsidRPr="00BF6238">
        <w:rPr>
          <w:rFonts w:ascii="Arial" w:hAnsi="Arial" w:cs="Arial"/>
          <w:b/>
          <w:sz w:val="28"/>
          <w:szCs w:val="28"/>
          <w:lang w:val="uk-UA"/>
        </w:rPr>
        <w:lastRenderedPageBreak/>
        <w:t>ОРГАНІЗАЦІЙНИЙ КОМІТЕТ</w:t>
      </w:r>
    </w:p>
    <w:p w:rsidR="00787FB9" w:rsidRPr="00BF6238" w:rsidRDefault="00787FB9" w:rsidP="00787FB9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787FB9" w:rsidRPr="00BF6238" w:rsidRDefault="00787FB9" w:rsidP="00787FB9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BF6238">
        <w:rPr>
          <w:rFonts w:ascii="Arial" w:hAnsi="Arial" w:cs="Arial"/>
          <w:b/>
          <w:sz w:val="28"/>
          <w:szCs w:val="28"/>
          <w:lang w:val="uk-UA"/>
        </w:rPr>
        <w:t>Рагуля А.</w:t>
      </w:r>
      <w:r w:rsidR="008D0705">
        <w:rPr>
          <w:rFonts w:ascii="Arial" w:hAnsi="Arial" w:cs="Arial"/>
          <w:b/>
          <w:sz w:val="28"/>
          <w:szCs w:val="28"/>
          <w:lang w:val="uk-UA"/>
        </w:rPr>
        <w:t> В.</w:t>
      </w:r>
      <w:r w:rsidRPr="00BF6238">
        <w:rPr>
          <w:rFonts w:ascii="Arial" w:hAnsi="Arial" w:cs="Arial"/>
          <w:b/>
          <w:sz w:val="28"/>
          <w:szCs w:val="28"/>
          <w:lang w:val="uk-UA"/>
        </w:rPr>
        <w:t xml:space="preserve"> - голова, проф</w:t>
      </w:r>
      <w:r w:rsidR="00840432">
        <w:rPr>
          <w:rFonts w:ascii="Arial" w:hAnsi="Arial" w:cs="Arial"/>
          <w:b/>
          <w:sz w:val="28"/>
          <w:szCs w:val="28"/>
          <w:lang w:val="uk-UA"/>
        </w:rPr>
        <w:t>.</w:t>
      </w:r>
      <w:r w:rsidRPr="00BF6238">
        <w:rPr>
          <w:rFonts w:ascii="Arial" w:hAnsi="Arial" w:cs="Arial"/>
          <w:b/>
          <w:sz w:val="28"/>
          <w:szCs w:val="28"/>
          <w:lang w:val="uk-UA"/>
        </w:rPr>
        <w:t>, Україна</w:t>
      </w:r>
    </w:p>
    <w:p w:rsidR="00787FB9" w:rsidRPr="00BF6238" w:rsidRDefault="00787FB9" w:rsidP="00787FB9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BF6238">
        <w:rPr>
          <w:rFonts w:ascii="Arial" w:hAnsi="Arial" w:cs="Arial"/>
          <w:b/>
          <w:sz w:val="28"/>
          <w:szCs w:val="28"/>
          <w:lang w:val="uk-UA"/>
        </w:rPr>
        <w:t>Білан І.</w:t>
      </w:r>
      <w:r w:rsidR="008D0705">
        <w:rPr>
          <w:rFonts w:ascii="Arial" w:hAnsi="Arial" w:cs="Arial"/>
          <w:b/>
          <w:sz w:val="28"/>
          <w:szCs w:val="28"/>
          <w:lang w:val="uk-UA"/>
        </w:rPr>
        <w:t> І.</w:t>
      </w:r>
      <w:r w:rsidRPr="00BF6238">
        <w:rPr>
          <w:rFonts w:ascii="Arial" w:hAnsi="Arial" w:cs="Arial"/>
          <w:b/>
          <w:sz w:val="28"/>
          <w:szCs w:val="28"/>
          <w:lang w:val="uk-UA"/>
        </w:rPr>
        <w:t xml:space="preserve"> - науковий секретар, к. ф.-м. н., Україна</w:t>
      </w:r>
    </w:p>
    <w:p w:rsidR="00FD0B50" w:rsidRPr="00BF6238" w:rsidRDefault="00FD0B50" w:rsidP="00FD0B50">
      <w:pPr>
        <w:jc w:val="center"/>
        <w:rPr>
          <w:rFonts w:ascii="Arial" w:hAnsi="Arial" w:cs="Arial"/>
          <w:caps/>
          <w:sz w:val="28"/>
          <w:szCs w:val="28"/>
          <w:lang w:val="uk-UA"/>
        </w:rPr>
      </w:pPr>
    </w:p>
    <w:p w:rsidR="00FD0B50" w:rsidRDefault="00787FB9" w:rsidP="00FD0B50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BF6238">
        <w:rPr>
          <w:rFonts w:ascii="Arial" w:hAnsi="Arial" w:cs="Arial"/>
          <w:b/>
          <w:sz w:val="28"/>
          <w:szCs w:val="28"/>
          <w:lang w:val="uk-UA"/>
        </w:rPr>
        <w:t>ЧЛЕНИ НАУКОВОГО КОМІТЕТУ</w:t>
      </w:r>
    </w:p>
    <w:tbl>
      <w:tblPr>
        <w:tblStyle w:val="ae"/>
        <w:tblW w:w="10275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405"/>
        <w:gridCol w:w="2646"/>
        <w:gridCol w:w="2592"/>
        <w:gridCol w:w="2632"/>
      </w:tblGrid>
      <w:tr w:rsidR="002E13AD" w:rsidRPr="00500B08" w:rsidTr="002E13AD">
        <w:tc>
          <w:tcPr>
            <w:tcW w:w="2405" w:type="dxa"/>
          </w:tcPr>
          <w:p w:rsidR="00BF6238" w:rsidRPr="00500B08" w:rsidRDefault="00DD2ED3" w:rsidP="00840432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bookmarkStart w:id="0" w:name="_Hlk19557739"/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Ускоковіч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 Д. П. 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noBreakHyphen/>
            </w:r>
          </w:p>
        </w:tc>
        <w:tc>
          <w:tcPr>
            <w:tcW w:w="2646" w:type="dxa"/>
          </w:tcPr>
          <w:p w:rsidR="00BF6238" w:rsidRPr="00500B08" w:rsidRDefault="00840432" w:rsidP="00BF623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проф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. </w:t>
            </w:r>
            <w:r w:rsidR="002C5776" w:rsidRPr="00500B08">
              <w:rPr>
                <w:rFonts w:ascii="Arial" w:hAnsi="Arial" w:cs="Arial"/>
                <w:sz w:val="28"/>
                <w:szCs w:val="28"/>
                <w:lang w:val="uk-UA"/>
              </w:rPr>
              <w:t>Сербія</w:t>
            </w:r>
          </w:p>
        </w:tc>
        <w:tc>
          <w:tcPr>
            <w:tcW w:w="2592" w:type="dxa"/>
          </w:tcPr>
          <w:p w:rsidR="00BF6238" w:rsidRPr="00500B08" w:rsidRDefault="006217C3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Юркова О. І.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noBreakHyphen/>
            </w:r>
          </w:p>
        </w:tc>
        <w:tc>
          <w:tcPr>
            <w:tcW w:w="2632" w:type="dxa"/>
          </w:tcPr>
          <w:p w:rsidR="00BF6238" w:rsidRPr="00500B08" w:rsidRDefault="00840432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проф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., </w:t>
            </w:r>
            <w:r w:rsidR="002C5776" w:rsidRPr="00500B08">
              <w:rPr>
                <w:rFonts w:ascii="Arial" w:hAnsi="Arial" w:cs="Arial"/>
                <w:sz w:val="28"/>
                <w:szCs w:val="28"/>
                <w:lang w:val="uk-UA"/>
              </w:rPr>
              <w:t>Україна</w:t>
            </w:r>
          </w:p>
        </w:tc>
      </w:tr>
      <w:tr w:rsidR="002E13AD" w:rsidRPr="00500B08" w:rsidTr="002E13AD">
        <w:tc>
          <w:tcPr>
            <w:tcW w:w="2405" w:type="dxa"/>
          </w:tcPr>
          <w:p w:rsidR="00BF6238" w:rsidRPr="00500B08" w:rsidRDefault="007072DE" w:rsidP="00840432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Гогоці</w:t>
            </w:r>
            <w:proofErr w:type="spellEnd"/>
            <w:r w:rsidR="00E05278">
              <w:rPr>
                <w:rFonts w:ascii="Arial" w:hAnsi="Arial" w:cs="Arial"/>
                <w:sz w:val="28"/>
                <w:szCs w:val="28"/>
                <w:lang w:val="uk-UA"/>
              </w:rPr>
              <w:t> </w:t>
            </w: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Ю.</w:t>
            </w:r>
            <w:r w:rsidR="00E05278">
              <w:rPr>
                <w:rFonts w:ascii="Arial" w:hAnsi="Arial" w:cs="Arial"/>
                <w:sz w:val="28"/>
                <w:szCs w:val="28"/>
                <w:lang w:val="uk-UA"/>
              </w:rPr>
              <w:t> Г.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noBreakHyphen/>
            </w:r>
          </w:p>
        </w:tc>
        <w:tc>
          <w:tcPr>
            <w:tcW w:w="2646" w:type="dxa"/>
          </w:tcPr>
          <w:p w:rsidR="00BF6238" w:rsidRPr="00500B08" w:rsidRDefault="00840432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проф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., </w:t>
            </w:r>
            <w:r w:rsidR="002C5776" w:rsidRPr="00500B08">
              <w:rPr>
                <w:rFonts w:ascii="Arial" w:hAnsi="Arial" w:cs="Arial"/>
                <w:sz w:val="28"/>
                <w:szCs w:val="28"/>
                <w:lang w:val="uk-UA"/>
              </w:rPr>
              <w:t>США</w:t>
            </w:r>
          </w:p>
        </w:tc>
        <w:tc>
          <w:tcPr>
            <w:tcW w:w="2592" w:type="dxa"/>
          </w:tcPr>
          <w:p w:rsidR="00BF6238" w:rsidRPr="00500B08" w:rsidRDefault="002E13AD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Пріхна</w:t>
            </w:r>
            <w:proofErr w:type="spellEnd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 Т. О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. 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noBreakHyphen/>
            </w:r>
          </w:p>
        </w:tc>
        <w:tc>
          <w:tcPr>
            <w:tcW w:w="2632" w:type="dxa"/>
          </w:tcPr>
          <w:p w:rsidR="00BF6238" w:rsidRPr="00500B08" w:rsidRDefault="00840432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проф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., </w:t>
            </w:r>
            <w:r w:rsidR="002C5776" w:rsidRPr="00500B08">
              <w:rPr>
                <w:rFonts w:ascii="Arial" w:hAnsi="Arial" w:cs="Arial"/>
                <w:sz w:val="28"/>
                <w:szCs w:val="28"/>
                <w:lang w:val="uk-UA"/>
              </w:rPr>
              <w:t>Україна</w:t>
            </w:r>
          </w:p>
        </w:tc>
      </w:tr>
      <w:tr w:rsidR="002E13AD" w:rsidRPr="00500B08" w:rsidTr="002E13AD">
        <w:tc>
          <w:tcPr>
            <w:tcW w:w="2405" w:type="dxa"/>
          </w:tcPr>
          <w:p w:rsidR="00BF6238" w:rsidRPr="00500B08" w:rsidRDefault="00BF6238" w:rsidP="00840432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Herrmann</w:t>
            </w:r>
            <w:proofErr w:type="spellEnd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 M. </w:t>
            </w: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noBreakHyphen/>
            </w:r>
          </w:p>
        </w:tc>
        <w:tc>
          <w:tcPr>
            <w:tcW w:w="2646" w:type="dxa"/>
          </w:tcPr>
          <w:p w:rsidR="00BF6238" w:rsidRPr="00500B08" w:rsidRDefault="00840432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проф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., </w:t>
            </w:r>
            <w:r w:rsidR="002C5776" w:rsidRPr="00500B08">
              <w:rPr>
                <w:rFonts w:ascii="Arial" w:hAnsi="Arial" w:cs="Arial"/>
                <w:sz w:val="28"/>
                <w:szCs w:val="28"/>
                <w:lang w:val="uk-UA"/>
              </w:rPr>
              <w:t>Німеччина</w:t>
            </w:r>
          </w:p>
        </w:tc>
        <w:tc>
          <w:tcPr>
            <w:tcW w:w="2592" w:type="dxa"/>
          </w:tcPr>
          <w:p w:rsidR="00BF6238" w:rsidRPr="00500B08" w:rsidRDefault="002E13AD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Санін</w:t>
            </w:r>
            <w:proofErr w:type="spellEnd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 А. Ф.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noBreakHyphen/>
            </w:r>
          </w:p>
        </w:tc>
        <w:tc>
          <w:tcPr>
            <w:tcW w:w="2632" w:type="dxa"/>
          </w:tcPr>
          <w:p w:rsidR="00BF6238" w:rsidRPr="00500B08" w:rsidRDefault="00840432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проф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., </w:t>
            </w:r>
            <w:r w:rsidR="002C5776" w:rsidRPr="00500B08">
              <w:rPr>
                <w:rFonts w:ascii="Arial" w:hAnsi="Arial" w:cs="Arial"/>
                <w:sz w:val="28"/>
                <w:szCs w:val="28"/>
                <w:lang w:val="uk-UA"/>
              </w:rPr>
              <w:t>Україна</w:t>
            </w:r>
          </w:p>
        </w:tc>
      </w:tr>
      <w:tr w:rsidR="002E13AD" w:rsidRPr="00500B08" w:rsidTr="002E13AD">
        <w:tc>
          <w:tcPr>
            <w:tcW w:w="2405" w:type="dxa"/>
          </w:tcPr>
          <w:p w:rsidR="00BF6238" w:rsidRPr="00500B08" w:rsidRDefault="00BF6238" w:rsidP="00840432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Effenberg</w:t>
            </w:r>
            <w:proofErr w:type="spellEnd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 G. </w:t>
            </w: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noBreakHyphen/>
            </w:r>
          </w:p>
        </w:tc>
        <w:tc>
          <w:tcPr>
            <w:tcW w:w="2646" w:type="dxa"/>
          </w:tcPr>
          <w:p w:rsidR="00BF6238" w:rsidRPr="00500B08" w:rsidRDefault="00840432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проф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., </w:t>
            </w:r>
            <w:r w:rsidR="002C5776" w:rsidRPr="00500B08">
              <w:rPr>
                <w:rFonts w:ascii="Arial" w:hAnsi="Arial" w:cs="Arial"/>
                <w:sz w:val="28"/>
                <w:szCs w:val="28"/>
                <w:lang w:val="uk-UA"/>
              </w:rPr>
              <w:t>Німеччина</w:t>
            </w:r>
          </w:p>
        </w:tc>
        <w:tc>
          <w:tcPr>
            <w:tcW w:w="2592" w:type="dxa"/>
          </w:tcPr>
          <w:p w:rsidR="00BF6238" w:rsidRPr="00500B08" w:rsidRDefault="002E13AD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Смертенко</w:t>
            </w:r>
            <w:proofErr w:type="spellEnd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 П. С.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noBreakHyphen/>
            </w:r>
          </w:p>
        </w:tc>
        <w:tc>
          <w:tcPr>
            <w:tcW w:w="2632" w:type="dxa"/>
          </w:tcPr>
          <w:p w:rsidR="00BF6238" w:rsidRPr="00500B08" w:rsidRDefault="002E13AD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к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ф.-м.н</w:t>
            </w:r>
            <w:proofErr w:type="spellEnd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, </w:t>
            </w:r>
            <w:r w:rsidR="002C5776" w:rsidRPr="00500B08">
              <w:rPr>
                <w:rFonts w:ascii="Arial" w:hAnsi="Arial" w:cs="Arial"/>
                <w:sz w:val="28"/>
                <w:szCs w:val="28"/>
                <w:lang w:val="uk-UA"/>
              </w:rPr>
              <w:t>Україна</w:t>
            </w:r>
          </w:p>
        </w:tc>
      </w:tr>
      <w:tr w:rsidR="002E13AD" w:rsidRPr="00500B08" w:rsidTr="002E13AD">
        <w:tc>
          <w:tcPr>
            <w:tcW w:w="2405" w:type="dxa"/>
          </w:tcPr>
          <w:p w:rsidR="00BF6238" w:rsidRPr="00500B08" w:rsidRDefault="00BF6238" w:rsidP="00840432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Frage</w:t>
            </w:r>
            <w:proofErr w:type="spellEnd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 N. </w:t>
            </w: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noBreakHyphen/>
            </w:r>
          </w:p>
        </w:tc>
        <w:tc>
          <w:tcPr>
            <w:tcW w:w="2646" w:type="dxa"/>
          </w:tcPr>
          <w:p w:rsidR="00BF6238" w:rsidRPr="00500B08" w:rsidRDefault="00840432" w:rsidP="00BF623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проф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., </w:t>
            </w:r>
            <w:r w:rsidR="002C5776" w:rsidRPr="00500B08">
              <w:rPr>
                <w:rFonts w:ascii="Arial" w:hAnsi="Arial" w:cs="Arial"/>
                <w:sz w:val="28"/>
                <w:szCs w:val="28"/>
                <w:lang w:val="uk-UA"/>
              </w:rPr>
              <w:t>Ізраїль</w:t>
            </w:r>
          </w:p>
        </w:tc>
        <w:tc>
          <w:tcPr>
            <w:tcW w:w="2592" w:type="dxa"/>
          </w:tcPr>
          <w:p w:rsidR="00BF6238" w:rsidRPr="00500B08" w:rsidRDefault="00A3448D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r w:rsidRPr="00A3448D">
              <w:rPr>
                <w:rFonts w:ascii="Arial" w:hAnsi="Arial" w:cs="Arial"/>
                <w:sz w:val="28"/>
                <w:szCs w:val="28"/>
              </w:rPr>
              <w:t>З</w:t>
            </w:r>
            <w:proofErr w:type="spellStart"/>
            <w:r w:rsidRPr="00A3448D">
              <w:rPr>
                <w:rFonts w:ascii="Arial" w:hAnsi="Arial" w:cs="Arial"/>
                <w:sz w:val="28"/>
                <w:szCs w:val="28"/>
                <w:lang w:val="uk-UA"/>
              </w:rPr>
              <w:t>інченко</w:t>
            </w:r>
            <w:proofErr w:type="spellEnd"/>
            <w:r w:rsidRPr="00A3448D">
              <w:rPr>
                <w:rFonts w:ascii="Arial" w:hAnsi="Arial" w:cs="Arial"/>
                <w:sz w:val="28"/>
                <w:szCs w:val="28"/>
                <w:lang w:val="uk-UA"/>
              </w:rPr>
              <w:t xml:space="preserve"> В.Ф.</w:t>
            </w:r>
            <w:r w:rsidR="00BF6238" w:rsidRPr="00A3448D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noBreakHyphen/>
            </w:r>
          </w:p>
        </w:tc>
        <w:tc>
          <w:tcPr>
            <w:tcW w:w="2632" w:type="dxa"/>
          </w:tcPr>
          <w:p w:rsidR="00BF6238" w:rsidRPr="00500B08" w:rsidRDefault="00840432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проф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., </w:t>
            </w:r>
            <w:r w:rsidR="002C5776" w:rsidRPr="00500B08">
              <w:rPr>
                <w:rFonts w:ascii="Arial" w:hAnsi="Arial" w:cs="Arial"/>
                <w:sz w:val="28"/>
                <w:szCs w:val="28"/>
                <w:lang w:val="uk-UA"/>
              </w:rPr>
              <w:t>Україна</w:t>
            </w:r>
          </w:p>
        </w:tc>
      </w:tr>
      <w:tr w:rsidR="002E13AD" w:rsidRPr="00500B08" w:rsidTr="002E13AD">
        <w:tc>
          <w:tcPr>
            <w:tcW w:w="2405" w:type="dxa"/>
          </w:tcPr>
          <w:p w:rsidR="00BF6238" w:rsidRPr="00500B08" w:rsidRDefault="007072DE" w:rsidP="00840432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Савіч</w:t>
            </w:r>
            <w:proofErr w:type="spellEnd"/>
            <w:r w:rsidR="00DC7510" w:rsidRPr="00500B08">
              <w:rPr>
                <w:rFonts w:ascii="Arial" w:hAnsi="Arial" w:cs="Arial"/>
                <w:sz w:val="28"/>
                <w:szCs w:val="28"/>
                <w:lang w:val="uk-UA"/>
              </w:rPr>
              <w:t> </w:t>
            </w: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В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  <w:r w:rsidR="00DC7510" w:rsidRPr="00500B08">
              <w:rPr>
                <w:rFonts w:ascii="Arial" w:hAnsi="Arial" w:cs="Arial"/>
                <w:sz w:val="28"/>
                <w:szCs w:val="28"/>
                <w:lang w:val="uk-UA"/>
              </w:rPr>
              <w:t> В.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noBreakHyphen/>
            </w:r>
          </w:p>
        </w:tc>
        <w:tc>
          <w:tcPr>
            <w:tcW w:w="2646" w:type="dxa"/>
          </w:tcPr>
          <w:p w:rsidR="00BF6238" w:rsidRPr="00500B08" w:rsidRDefault="002C5776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к. т. н.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, </w:t>
            </w: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Білорусь</w:t>
            </w:r>
          </w:p>
        </w:tc>
        <w:tc>
          <w:tcPr>
            <w:tcW w:w="2592" w:type="dxa"/>
          </w:tcPr>
          <w:p w:rsidR="00BF6238" w:rsidRPr="00500B08" w:rsidRDefault="00DC7510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Повстяной</w:t>
            </w:r>
            <w:proofErr w:type="spellEnd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 О. Ю.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noBreakHyphen/>
            </w:r>
          </w:p>
        </w:tc>
        <w:tc>
          <w:tcPr>
            <w:tcW w:w="2632" w:type="dxa"/>
          </w:tcPr>
          <w:p w:rsidR="00BF6238" w:rsidRPr="00500B08" w:rsidRDefault="00B02A7E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к. т. н.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, </w:t>
            </w:r>
            <w:r w:rsidR="002C5776" w:rsidRPr="00500B08">
              <w:rPr>
                <w:rFonts w:ascii="Arial" w:hAnsi="Arial" w:cs="Arial"/>
                <w:sz w:val="28"/>
                <w:szCs w:val="28"/>
                <w:lang w:val="uk-UA"/>
              </w:rPr>
              <w:t>Україна</w:t>
            </w:r>
          </w:p>
        </w:tc>
      </w:tr>
      <w:tr w:rsidR="002E13AD" w:rsidRPr="00500B08" w:rsidTr="002E13AD">
        <w:tc>
          <w:tcPr>
            <w:tcW w:w="2405" w:type="dxa"/>
          </w:tcPr>
          <w:p w:rsidR="00BF6238" w:rsidRPr="00500B08" w:rsidRDefault="007072DE" w:rsidP="00DC7510">
            <w:pPr>
              <w:ind w:left="708" w:hanging="708"/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Тавадзе</w:t>
            </w:r>
            <w:proofErr w:type="spellEnd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 Г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  <w:r w:rsidR="00DC7510" w:rsidRPr="00500B08">
              <w:rPr>
                <w:rFonts w:ascii="Arial" w:hAnsi="Arial" w:cs="Arial"/>
                <w:sz w:val="28"/>
                <w:szCs w:val="28"/>
                <w:lang w:val="uk-UA"/>
              </w:rPr>
              <w:t> Ф.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noBreakHyphen/>
            </w:r>
          </w:p>
        </w:tc>
        <w:tc>
          <w:tcPr>
            <w:tcW w:w="2646" w:type="dxa"/>
          </w:tcPr>
          <w:p w:rsidR="00BF6238" w:rsidRPr="00500B08" w:rsidRDefault="00840432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проф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., </w:t>
            </w:r>
            <w:r w:rsidR="002C5776" w:rsidRPr="00500B08">
              <w:rPr>
                <w:rFonts w:ascii="Arial" w:hAnsi="Arial" w:cs="Arial"/>
                <w:sz w:val="28"/>
                <w:szCs w:val="28"/>
                <w:lang w:val="uk-UA"/>
              </w:rPr>
              <w:t>Грузія</w:t>
            </w:r>
          </w:p>
        </w:tc>
        <w:tc>
          <w:tcPr>
            <w:tcW w:w="2592" w:type="dxa"/>
          </w:tcPr>
          <w:p w:rsidR="00BF6238" w:rsidRPr="00500B08" w:rsidRDefault="007072DE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Чернишев</w:t>
            </w:r>
            <w:proofErr w:type="spellEnd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 Л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 І.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noBreakHyphen/>
            </w:r>
          </w:p>
        </w:tc>
        <w:tc>
          <w:tcPr>
            <w:tcW w:w="2632" w:type="dxa"/>
          </w:tcPr>
          <w:p w:rsidR="00BF6238" w:rsidRPr="00500B08" w:rsidRDefault="00B02A7E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к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 т. н.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, </w:t>
            </w:r>
            <w:r w:rsidR="002C5776" w:rsidRPr="00500B08">
              <w:rPr>
                <w:rFonts w:ascii="Arial" w:hAnsi="Arial" w:cs="Arial"/>
                <w:sz w:val="28"/>
                <w:szCs w:val="28"/>
                <w:lang w:val="uk-UA"/>
              </w:rPr>
              <w:t>Україна</w:t>
            </w:r>
          </w:p>
        </w:tc>
      </w:tr>
      <w:tr w:rsidR="002E13AD" w:rsidRPr="00500B08" w:rsidTr="002E13AD">
        <w:tc>
          <w:tcPr>
            <w:tcW w:w="2405" w:type="dxa"/>
          </w:tcPr>
          <w:p w:rsidR="00BF6238" w:rsidRPr="00500B08" w:rsidRDefault="00BF6238" w:rsidP="00840432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Szafran</w:t>
            </w:r>
            <w:proofErr w:type="spellEnd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 M. </w:t>
            </w: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noBreakHyphen/>
            </w:r>
          </w:p>
        </w:tc>
        <w:tc>
          <w:tcPr>
            <w:tcW w:w="2646" w:type="dxa"/>
          </w:tcPr>
          <w:p w:rsidR="00BF6238" w:rsidRPr="00500B08" w:rsidRDefault="00840432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проф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., </w:t>
            </w:r>
            <w:r w:rsidR="002C5776" w:rsidRPr="00500B08">
              <w:rPr>
                <w:rFonts w:ascii="Arial" w:hAnsi="Arial" w:cs="Arial"/>
                <w:sz w:val="28"/>
                <w:szCs w:val="28"/>
                <w:lang w:val="uk-UA"/>
              </w:rPr>
              <w:t>Польща</w:t>
            </w:r>
          </w:p>
        </w:tc>
        <w:tc>
          <w:tcPr>
            <w:tcW w:w="2592" w:type="dxa"/>
          </w:tcPr>
          <w:p w:rsidR="00BF6238" w:rsidRPr="00500B08" w:rsidRDefault="007072DE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Баглюк</w:t>
            </w:r>
            <w:proofErr w:type="spellEnd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 Г. А.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noBreakHyphen/>
            </w:r>
          </w:p>
        </w:tc>
        <w:tc>
          <w:tcPr>
            <w:tcW w:w="2632" w:type="dxa"/>
          </w:tcPr>
          <w:p w:rsidR="00BF6238" w:rsidRPr="00500B08" w:rsidRDefault="00A3448D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</w:t>
            </w: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. т. н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., </w:t>
            </w:r>
            <w:r w:rsidR="002C5776" w:rsidRPr="00500B08">
              <w:rPr>
                <w:rFonts w:ascii="Arial" w:hAnsi="Arial" w:cs="Arial"/>
                <w:sz w:val="28"/>
                <w:szCs w:val="28"/>
                <w:lang w:val="uk-UA"/>
              </w:rPr>
              <w:t>Україна</w:t>
            </w:r>
          </w:p>
        </w:tc>
      </w:tr>
      <w:tr w:rsidR="002E13AD" w:rsidRPr="00500B08" w:rsidTr="002E13AD">
        <w:tc>
          <w:tcPr>
            <w:tcW w:w="2405" w:type="dxa"/>
          </w:tcPr>
          <w:p w:rsidR="00BF6238" w:rsidRPr="00500B08" w:rsidRDefault="007072DE" w:rsidP="00840432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Лобанов Л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  <w:r w:rsidR="00DC7510" w:rsidRPr="00500B08">
              <w:rPr>
                <w:rFonts w:ascii="Arial" w:hAnsi="Arial" w:cs="Arial"/>
                <w:sz w:val="28"/>
                <w:szCs w:val="28"/>
                <w:lang w:val="uk-UA"/>
              </w:rPr>
              <w:t> М.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noBreakHyphen/>
            </w:r>
          </w:p>
        </w:tc>
        <w:tc>
          <w:tcPr>
            <w:tcW w:w="2646" w:type="dxa"/>
          </w:tcPr>
          <w:p w:rsidR="00BF6238" w:rsidRPr="00500B08" w:rsidRDefault="00840432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проф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., </w:t>
            </w:r>
            <w:r w:rsidR="002C5776" w:rsidRPr="00500B08">
              <w:rPr>
                <w:rFonts w:ascii="Arial" w:hAnsi="Arial" w:cs="Arial"/>
                <w:sz w:val="28"/>
                <w:szCs w:val="28"/>
                <w:lang w:val="uk-UA"/>
              </w:rPr>
              <w:t>Україна</w:t>
            </w:r>
          </w:p>
        </w:tc>
        <w:tc>
          <w:tcPr>
            <w:tcW w:w="2592" w:type="dxa"/>
          </w:tcPr>
          <w:p w:rsidR="00BF6238" w:rsidRPr="00500B08" w:rsidRDefault="007072DE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Фірстов С. О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. 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noBreakHyphen/>
            </w:r>
          </w:p>
        </w:tc>
        <w:tc>
          <w:tcPr>
            <w:tcW w:w="2632" w:type="dxa"/>
          </w:tcPr>
          <w:p w:rsidR="00BF6238" w:rsidRPr="00500B08" w:rsidRDefault="00840432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проф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., </w:t>
            </w:r>
            <w:r w:rsidR="002C5776" w:rsidRPr="00500B08">
              <w:rPr>
                <w:rFonts w:ascii="Arial" w:hAnsi="Arial" w:cs="Arial"/>
                <w:sz w:val="28"/>
                <w:szCs w:val="28"/>
                <w:lang w:val="uk-UA"/>
              </w:rPr>
              <w:t>Україна</w:t>
            </w:r>
          </w:p>
        </w:tc>
      </w:tr>
      <w:tr w:rsidR="002E13AD" w:rsidRPr="00500B08" w:rsidTr="002E13AD">
        <w:tc>
          <w:tcPr>
            <w:tcW w:w="2405" w:type="dxa"/>
          </w:tcPr>
          <w:p w:rsidR="00BF6238" w:rsidRPr="00500B08" w:rsidRDefault="007072DE" w:rsidP="00840432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Солонін</w:t>
            </w:r>
            <w:proofErr w:type="spellEnd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 Ю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  <w:r w:rsidR="00DC7510" w:rsidRPr="00500B08">
              <w:rPr>
                <w:rFonts w:ascii="Arial" w:hAnsi="Arial" w:cs="Arial"/>
                <w:sz w:val="28"/>
                <w:szCs w:val="28"/>
                <w:lang w:val="uk-UA"/>
              </w:rPr>
              <w:t> М.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noBreakHyphen/>
            </w:r>
          </w:p>
        </w:tc>
        <w:tc>
          <w:tcPr>
            <w:tcW w:w="2646" w:type="dxa"/>
          </w:tcPr>
          <w:p w:rsidR="00BF6238" w:rsidRPr="00500B08" w:rsidRDefault="00840432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проф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., </w:t>
            </w:r>
            <w:r w:rsidR="002C5776" w:rsidRPr="00500B08">
              <w:rPr>
                <w:rFonts w:ascii="Arial" w:hAnsi="Arial" w:cs="Arial"/>
                <w:sz w:val="28"/>
                <w:szCs w:val="28"/>
                <w:lang w:val="uk-UA"/>
              </w:rPr>
              <w:t>Україна</w:t>
            </w:r>
          </w:p>
        </w:tc>
        <w:tc>
          <w:tcPr>
            <w:tcW w:w="2592" w:type="dxa"/>
          </w:tcPr>
          <w:p w:rsidR="00BF6238" w:rsidRPr="00500B08" w:rsidRDefault="007072DE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Штерн</w:t>
            </w:r>
            <w:proofErr w:type="spellEnd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 М. Б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. 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noBreakHyphen/>
            </w:r>
          </w:p>
        </w:tc>
        <w:tc>
          <w:tcPr>
            <w:tcW w:w="2632" w:type="dxa"/>
          </w:tcPr>
          <w:p w:rsidR="00BF6238" w:rsidRPr="00500B08" w:rsidRDefault="00840432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проф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., </w:t>
            </w:r>
            <w:r w:rsidR="002C5776" w:rsidRPr="00500B08">
              <w:rPr>
                <w:rFonts w:ascii="Arial" w:hAnsi="Arial" w:cs="Arial"/>
                <w:sz w:val="28"/>
                <w:szCs w:val="28"/>
                <w:lang w:val="uk-UA"/>
              </w:rPr>
              <w:t>Україна</w:t>
            </w:r>
          </w:p>
        </w:tc>
      </w:tr>
      <w:tr w:rsidR="002E13AD" w:rsidRPr="00500B08" w:rsidTr="002E13AD">
        <w:tc>
          <w:tcPr>
            <w:tcW w:w="2405" w:type="dxa"/>
          </w:tcPr>
          <w:p w:rsidR="00BF6238" w:rsidRPr="00500B08" w:rsidRDefault="007072DE" w:rsidP="00840432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Сидоренко С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  <w:r w:rsidR="001408BD">
              <w:rPr>
                <w:rFonts w:ascii="Arial" w:hAnsi="Arial" w:cs="Arial"/>
                <w:sz w:val="28"/>
                <w:szCs w:val="28"/>
                <w:lang w:val="uk-UA"/>
              </w:rPr>
              <w:t> І.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noBreakHyphen/>
            </w:r>
          </w:p>
        </w:tc>
        <w:tc>
          <w:tcPr>
            <w:tcW w:w="2646" w:type="dxa"/>
          </w:tcPr>
          <w:p w:rsidR="00BF6238" w:rsidRPr="00500B08" w:rsidRDefault="00840432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проф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., </w:t>
            </w:r>
            <w:r w:rsidR="002C5776" w:rsidRPr="00500B08">
              <w:rPr>
                <w:rFonts w:ascii="Arial" w:hAnsi="Arial" w:cs="Arial"/>
                <w:sz w:val="28"/>
                <w:szCs w:val="28"/>
                <w:lang w:val="uk-UA"/>
              </w:rPr>
              <w:t>Україна</w:t>
            </w:r>
          </w:p>
        </w:tc>
        <w:tc>
          <w:tcPr>
            <w:tcW w:w="2592" w:type="dxa"/>
          </w:tcPr>
          <w:p w:rsidR="00BF6238" w:rsidRPr="00500B08" w:rsidRDefault="007072DE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Косторнов</w:t>
            </w:r>
            <w:proofErr w:type="spellEnd"/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 А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 Г.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noBreakHyphen/>
            </w:r>
          </w:p>
        </w:tc>
        <w:tc>
          <w:tcPr>
            <w:tcW w:w="2632" w:type="dxa"/>
          </w:tcPr>
          <w:p w:rsidR="00BF6238" w:rsidRPr="00500B08" w:rsidRDefault="00840432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проф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., </w:t>
            </w:r>
            <w:r w:rsidR="002C5776" w:rsidRPr="00500B08">
              <w:rPr>
                <w:rFonts w:ascii="Arial" w:hAnsi="Arial" w:cs="Arial"/>
                <w:sz w:val="28"/>
                <w:szCs w:val="28"/>
                <w:lang w:val="uk-UA"/>
              </w:rPr>
              <w:t>Україна</w:t>
            </w:r>
          </w:p>
        </w:tc>
      </w:tr>
      <w:tr w:rsidR="002E13AD" w:rsidRPr="00500B08" w:rsidTr="002E13AD">
        <w:tc>
          <w:tcPr>
            <w:tcW w:w="2405" w:type="dxa"/>
          </w:tcPr>
          <w:p w:rsidR="00BF6238" w:rsidRPr="00500B08" w:rsidRDefault="007072DE" w:rsidP="00840432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Лобода П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  <w:r w:rsidR="00DC7510" w:rsidRPr="00500B08">
              <w:rPr>
                <w:rFonts w:ascii="Arial" w:hAnsi="Arial" w:cs="Arial"/>
                <w:sz w:val="28"/>
                <w:szCs w:val="28"/>
                <w:lang w:val="uk-UA"/>
              </w:rPr>
              <w:t> І.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noBreakHyphen/>
            </w:r>
          </w:p>
        </w:tc>
        <w:tc>
          <w:tcPr>
            <w:tcW w:w="2646" w:type="dxa"/>
          </w:tcPr>
          <w:p w:rsidR="00BF6238" w:rsidRPr="00500B08" w:rsidRDefault="00840432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  <w:r w:rsidRPr="00500B08">
              <w:rPr>
                <w:rFonts w:ascii="Arial" w:hAnsi="Arial" w:cs="Arial"/>
                <w:sz w:val="28"/>
                <w:szCs w:val="28"/>
                <w:lang w:val="uk-UA"/>
              </w:rPr>
              <w:t>проф</w:t>
            </w:r>
            <w:r w:rsidR="00BF6238" w:rsidRPr="00500B08">
              <w:rPr>
                <w:rFonts w:ascii="Arial" w:hAnsi="Arial" w:cs="Arial"/>
                <w:sz w:val="28"/>
                <w:szCs w:val="28"/>
                <w:lang w:val="uk-UA"/>
              </w:rPr>
              <w:t xml:space="preserve">., </w:t>
            </w:r>
            <w:r w:rsidR="002C5776" w:rsidRPr="00500B08">
              <w:rPr>
                <w:rFonts w:ascii="Arial" w:hAnsi="Arial" w:cs="Arial"/>
                <w:sz w:val="28"/>
                <w:szCs w:val="28"/>
                <w:lang w:val="uk-UA"/>
              </w:rPr>
              <w:t>Україна</w:t>
            </w:r>
          </w:p>
        </w:tc>
        <w:tc>
          <w:tcPr>
            <w:tcW w:w="2592" w:type="dxa"/>
          </w:tcPr>
          <w:p w:rsidR="00BF6238" w:rsidRPr="00500B08" w:rsidRDefault="00BF6238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2632" w:type="dxa"/>
          </w:tcPr>
          <w:p w:rsidR="00BF6238" w:rsidRPr="00500B08" w:rsidRDefault="00BF6238" w:rsidP="00BF6238">
            <w:pPr>
              <w:rPr>
                <w:rFonts w:ascii="Arial" w:hAnsi="Arial" w:cs="Arial"/>
                <w:b/>
                <w:caps/>
                <w:sz w:val="28"/>
                <w:szCs w:val="28"/>
                <w:lang w:val="uk-UA"/>
              </w:rPr>
            </w:pPr>
          </w:p>
        </w:tc>
      </w:tr>
      <w:bookmarkEnd w:id="0"/>
    </w:tbl>
    <w:p w:rsidR="00BF6238" w:rsidRPr="00500B08" w:rsidRDefault="00BF6238" w:rsidP="00FD0B50">
      <w:pPr>
        <w:jc w:val="center"/>
        <w:rPr>
          <w:rFonts w:ascii="Arial" w:hAnsi="Arial" w:cs="Arial"/>
          <w:b/>
          <w:caps/>
          <w:sz w:val="28"/>
          <w:szCs w:val="28"/>
          <w:lang w:val="uk-UA"/>
        </w:rPr>
      </w:pPr>
    </w:p>
    <w:p w:rsidR="00FD0B50" w:rsidRPr="00500B08" w:rsidRDefault="002C5776" w:rsidP="00FD0B50">
      <w:pPr>
        <w:jc w:val="center"/>
        <w:rPr>
          <w:rFonts w:ascii="Arial" w:hAnsi="Arial" w:cs="Arial"/>
          <w:b/>
          <w:caps/>
          <w:sz w:val="28"/>
          <w:szCs w:val="28"/>
          <w:lang w:val="uk-UA"/>
        </w:rPr>
      </w:pPr>
      <w:bookmarkStart w:id="1" w:name="_Hlk19548013"/>
      <w:r w:rsidRPr="00500B08">
        <w:rPr>
          <w:rFonts w:ascii="Arial" w:hAnsi="Arial" w:cs="Arial"/>
          <w:b/>
          <w:caps/>
          <w:sz w:val="28"/>
          <w:szCs w:val="28"/>
          <w:lang w:val="uk-UA"/>
        </w:rPr>
        <w:t>Теми конференції</w:t>
      </w:r>
    </w:p>
    <w:p w:rsidR="004F6A0D" w:rsidRPr="00500B08" w:rsidRDefault="004F6A0D" w:rsidP="00FD0B50">
      <w:pPr>
        <w:jc w:val="center"/>
        <w:rPr>
          <w:rFonts w:ascii="Arial" w:hAnsi="Arial" w:cs="Arial"/>
          <w:b/>
          <w:caps/>
          <w:sz w:val="28"/>
          <w:szCs w:val="28"/>
          <w:lang w:val="uk-UA"/>
        </w:rPr>
      </w:pPr>
    </w:p>
    <w:p w:rsidR="00FD0B50" w:rsidRPr="00500B08" w:rsidRDefault="00AC6218" w:rsidP="00FD0B50">
      <w:pPr>
        <w:numPr>
          <w:ilvl w:val="0"/>
          <w:numId w:val="1"/>
        </w:numPr>
        <w:jc w:val="both"/>
        <w:rPr>
          <w:rFonts w:ascii="Arial" w:hAnsi="Arial" w:cs="Arial"/>
          <w:spacing w:val="-6"/>
          <w:sz w:val="28"/>
          <w:szCs w:val="28"/>
          <w:lang w:val="uk-UA"/>
        </w:rPr>
      </w:pPr>
      <w:r w:rsidRPr="00500B08">
        <w:rPr>
          <w:rFonts w:ascii="Arial" w:hAnsi="Arial" w:cs="Arial"/>
          <w:sz w:val="28"/>
          <w:szCs w:val="28"/>
          <w:lang w:val="uk-UA"/>
        </w:rPr>
        <w:t xml:space="preserve">Фундаментальні </w:t>
      </w:r>
      <w:r w:rsidR="002109A3">
        <w:rPr>
          <w:rFonts w:ascii="Arial" w:hAnsi="Arial" w:cs="Arial"/>
          <w:sz w:val="28"/>
          <w:szCs w:val="28"/>
          <w:lang w:val="uk-UA"/>
        </w:rPr>
        <w:t>аспекти сучасного</w:t>
      </w:r>
      <w:r w:rsidRPr="00500B08">
        <w:rPr>
          <w:rFonts w:ascii="Arial" w:hAnsi="Arial" w:cs="Arial"/>
          <w:sz w:val="28"/>
          <w:szCs w:val="28"/>
          <w:lang w:val="uk-UA"/>
        </w:rPr>
        <w:t xml:space="preserve"> матеріалознавства. Моделювання технологічних процесів виробництва</w:t>
      </w:r>
      <w:r w:rsidR="00E309BC">
        <w:rPr>
          <w:rFonts w:ascii="Arial" w:hAnsi="Arial" w:cs="Arial"/>
          <w:sz w:val="28"/>
          <w:szCs w:val="28"/>
          <w:lang w:val="uk-UA"/>
        </w:rPr>
        <w:t xml:space="preserve">, </w:t>
      </w:r>
      <w:r w:rsidRPr="00500B08">
        <w:rPr>
          <w:rFonts w:ascii="Arial" w:hAnsi="Arial" w:cs="Arial"/>
          <w:sz w:val="28"/>
          <w:szCs w:val="28"/>
          <w:lang w:val="uk-UA"/>
        </w:rPr>
        <w:t>обробки матеріалів та властивостей сучасних багатофункціональних матеріалів для різних застосувань.</w:t>
      </w:r>
    </w:p>
    <w:p w:rsidR="00FD0B50" w:rsidRPr="00500B08" w:rsidRDefault="00AC6218" w:rsidP="00FD0B50">
      <w:pPr>
        <w:numPr>
          <w:ilvl w:val="0"/>
          <w:numId w:val="1"/>
        </w:numPr>
        <w:jc w:val="both"/>
        <w:rPr>
          <w:rFonts w:ascii="Arial" w:hAnsi="Arial" w:cs="Arial"/>
          <w:spacing w:val="-6"/>
          <w:sz w:val="28"/>
          <w:szCs w:val="28"/>
          <w:lang w:val="uk-UA"/>
        </w:rPr>
      </w:pPr>
      <w:r w:rsidRPr="00500B08">
        <w:rPr>
          <w:rFonts w:ascii="Arial" w:hAnsi="Arial" w:cs="Arial"/>
          <w:sz w:val="28"/>
          <w:szCs w:val="28"/>
          <w:lang w:val="uk-UA"/>
        </w:rPr>
        <w:t xml:space="preserve">Металеві матеріали та технології їх виробництва, </w:t>
      </w:r>
      <w:r w:rsidR="00E309BC">
        <w:rPr>
          <w:rFonts w:ascii="Arial" w:hAnsi="Arial" w:cs="Arial"/>
          <w:sz w:val="28"/>
          <w:szCs w:val="28"/>
          <w:lang w:val="uk-UA"/>
        </w:rPr>
        <w:t xml:space="preserve">в </w:t>
      </w:r>
      <w:r w:rsidR="00E309BC" w:rsidRPr="00E309BC">
        <w:rPr>
          <w:rFonts w:ascii="Arial" w:hAnsi="Arial" w:cs="Arial"/>
          <w:sz w:val="28"/>
          <w:szCs w:val="28"/>
          <w:lang w:val="uk-UA"/>
        </w:rPr>
        <w:t xml:space="preserve">тому числі </w:t>
      </w:r>
      <w:proofErr w:type="spellStart"/>
      <w:r w:rsidRPr="00500B08">
        <w:rPr>
          <w:rFonts w:ascii="Arial" w:hAnsi="Arial" w:cs="Arial"/>
          <w:sz w:val="28"/>
          <w:szCs w:val="28"/>
          <w:lang w:val="uk-UA"/>
        </w:rPr>
        <w:t>високоентропійні</w:t>
      </w:r>
      <w:proofErr w:type="spellEnd"/>
      <w:r w:rsidRPr="00500B08">
        <w:rPr>
          <w:rFonts w:ascii="Arial" w:hAnsi="Arial" w:cs="Arial"/>
          <w:sz w:val="28"/>
          <w:szCs w:val="28"/>
          <w:lang w:val="uk-UA"/>
        </w:rPr>
        <w:t xml:space="preserve"> сплави, дисперсійно зміцнені метали та ін.</w:t>
      </w:r>
    </w:p>
    <w:p w:rsidR="00B473F1" w:rsidRPr="00500B08" w:rsidRDefault="00AC6218" w:rsidP="00FD0B50">
      <w:pPr>
        <w:numPr>
          <w:ilvl w:val="0"/>
          <w:numId w:val="1"/>
        </w:numPr>
        <w:jc w:val="both"/>
        <w:rPr>
          <w:rFonts w:ascii="Arial" w:hAnsi="Arial" w:cs="Arial"/>
          <w:spacing w:val="-6"/>
          <w:sz w:val="28"/>
          <w:szCs w:val="28"/>
          <w:lang w:val="uk-UA"/>
        </w:rPr>
      </w:pPr>
      <w:r w:rsidRPr="00500B08">
        <w:rPr>
          <w:rFonts w:ascii="Arial" w:hAnsi="Arial" w:cs="Arial"/>
          <w:sz w:val="28"/>
          <w:szCs w:val="28"/>
          <w:lang w:val="uk-UA"/>
        </w:rPr>
        <w:t xml:space="preserve">Оксидні матеріали, включаючи </w:t>
      </w:r>
      <w:proofErr w:type="spellStart"/>
      <w:r w:rsidRPr="00500B08">
        <w:rPr>
          <w:rFonts w:ascii="Arial" w:hAnsi="Arial" w:cs="Arial"/>
          <w:sz w:val="28"/>
          <w:szCs w:val="28"/>
          <w:lang w:val="uk-UA"/>
        </w:rPr>
        <w:t>мультиферроїки</w:t>
      </w:r>
      <w:proofErr w:type="spellEnd"/>
      <w:r w:rsidRPr="00500B08">
        <w:rPr>
          <w:rFonts w:ascii="Arial" w:hAnsi="Arial" w:cs="Arial"/>
          <w:sz w:val="28"/>
          <w:szCs w:val="28"/>
          <w:lang w:val="uk-UA"/>
        </w:rPr>
        <w:t>, матеріали для застосування в оптиці.</w:t>
      </w:r>
    </w:p>
    <w:p w:rsidR="00AC6218" w:rsidRPr="00500B08" w:rsidRDefault="00AC6218" w:rsidP="00AC6218">
      <w:pPr>
        <w:pStyle w:val="ad"/>
        <w:numPr>
          <w:ilvl w:val="0"/>
          <w:numId w:val="1"/>
        </w:numPr>
        <w:rPr>
          <w:rFonts w:ascii="Arial" w:hAnsi="Arial" w:cs="Arial"/>
          <w:sz w:val="28"/>
          <w:szCs w:val="28"/>
          <w:lang w:val="uk-UA"/>
        </w:rPr>
      </w:pPr>
      <w:proofErr w:type="spellStart"/>
      <w:r w:rsidRPr="00500B08">
        <w:rPr>
          <w:rFonts w:ascii="Arial" w:hAnsi="Arial" w:cs="Arial"/>
          <w:sz w:val="28"/>
          <w:szCs w:val="28"/>
          <w:lang w:val="uk-UA"/>
        </w:rPr>
        <w:t>Неоксидні</w:t>
      </w:r>
      <w:proofErr w:type="spellEnd"/>
      <w:r w:rsidRPr="00500B08">
        <w:rPr>
          <w:rFonts w:ascii="Arial" w:hAnsi="Arial" w:cs="Arial"/>
          <w:sz w:val="28"/>
          <w:szCs w:val="28"/>
          <w:lang w:val="uk-UA"/>
        </w:rPr>
        <w:t xml:space="preserve"> матеріали, включаючи </w:t>
      </w:r>
      <w:proofErr w:type="spellStart"/>
      <w:r w:rsidRPr="00500B08">
        <w:rPr>
          <w:rFonts w:ascii="Arial" w:hAnsi="Arial" w:cs="Arial"/>
          <w:sz w:val="28"/>
          <w:szCs w:val="28"/>
          <w:lang w:val="uk-UA"/>
        </w:rPr>
        <w:t>надвисокотемпературну</w:t>
      </w:r>
      <w:proofErr w:type="spellEnd"/>
      <w:r w:rsidRPr="00500B08">
        <w:rPr>
          <w:rFonts w:ascii="Arial" w:hAnsi="Arial" w:cs="Arial"/>
          <w:sz w:val="28"/>
          <w:szCs w:val="28"/>
          <w:lang w:val="uk-UA"/>
        </w:rPr>
        <w:t xml:space="preserve"> кераміку, MAX-фази, композити на основі кераміки.</w:t>
      </w:r>
    </w:p>
    <w:p w:rsidR="00FD0B50" w:rsidRPr="00500B08" w:rsidRDefault="00D06E12" w:rsidP="00FD0B50">
      <w:pPr>
        <w:numPr>
          <w:ilvl w:val="0"/>
          <w:numId w:val="1"/>
        </w:numPr>
        <w:jc w:val="both"/>
        <w:rPr>
          <w:rFonts w:ascii="Arial" w:hAnsi="Arial" w:cs="Arial"/>
          <w:spacing w:val="-6"/>
          <w:sz w:val="28"/>
          <w:szCs w:val="28"/>
          <w:lang w:val="uk-UA"/>
        </w:rPr>
      </w:pPr>
      <w:r w:rsidRPr="00500B08">
        <w:rPr>
          <w:rFonts w:ascii="Arial" w:hAnsi="Arial" w:cs="Arial"/>
          <w:sz w:val="28"/>
          <w:szCs w:val="28"/>
          <w:lang w:val="uk-UA"/>
        </w:rPr>
        <w:t>Порошкова металургія: наука та промисловість; сучасні матеріали, технології та властивості.</w:t>
      </w:r>
    </w:p>
    <w:p w:rsidR="00FD0B50" w:rsidRPr="00500B08" w:rsidRDefault="00D06E12" w:rsidP="00FD0B50">
      <w:pPr>
        <w:numPr>
          <w:ilvl w:val="0"/>
          <w:numId w:val="1"/>
        </w:numPr>
        <w:jc w:val="both"/>
        <w:rPr>
          <w:rFonts w:ascii="Arial" w:hAnsi="Arial" w:cs="Arial"/>
          <w:spacing w:val="-6"/>
          <w:sz w:val="28"/>
          <w:szCs w:val="28"/>
          <w:lang w:val="uk-UA"/>
        </w:rPr>
      </w:pPr>
      <w:proofErr w:type="spellStart"/>
      <w:r w:rsidRPr="00500B08">
        <w:rPr>
          <w:rFonts w:ascii="Arial" w:hAnsi="Arial" w:cs="Arial"/>
          <w:spacing w:val="-6"/>
          <w:sz w:val="28"/>
          <w:szCs w:val="28"/>
          <w:lang w:val="uk-UA"/>
        </w:rPr>
        <w:t>Низькорозмірні</w:t>
      </w:r>
      <w:proofErr w:type="spellEnd"/>
      <w:r w:rsidRPr="00500B08">
        <w:rPr>
          <w:rFonts w:ascii="Arial" w:hAnsi="Arial" w:cs="Arial"/>
          <w:spacing w:val="-6"/>
          <w:sz w:val="28"/>
          <w:szCs w:val="28"/>
          <w:lang w:val="uk-UA"/>
        </w:rPr>
        <w:t xml:space="preserve"> матеріали для різних застосувань.</w:t>
      </w:r>
    </w:p>
    <w:p w:rsidR="00FD0B50" w:rsidRPr="00500B08" w:rsidRDefault="00D06E12" w:rsidP="00FD0B50">
      <w:pPr>
        <w:numPr>
          <w:ilvl w:val="0"/>
          <w:numId w:val="1"/>
        </w:numPr>
        <w:jc w:val="both"/>
        <w:rPr>
          <w:rFonts w:ascii="Arial" w:hAnsi="Arial" w:cs="Arial"/>
          <w:spacing w:val="-6"/>
          <w:sz w:val="28"/>
          <w:szCs w:val="28"/>
          <w:lang w:val="uk-UA"/>
        </w:rPr>
      </w:pPr>
      <w:r w:rsidRPr="00500B08">
        <w:rPr>
          <w:rFonts w:ascii="Arial" w:hAnsi="Arial" w:cs="Arial"/>
          <w:sz w:val="28"/>
          <w:szCs w:val="28"/>
          <w:lang w:val="uk-UA"/>
        </w:rPr>
        <w:t>Компози</w:t>
      </w:r>
      <w:r w:rsidR="00E309BC">
        <w:rPr>
          <w:rFonts w:ascii="Arial" w:hAnsi="Arial" w:cs="Arial"/>
          <w:sz w:val="28"/>
          <w:szCs w:val="28"/>
          <w:lang w:val="uk-UA"/>
        </w:rPr>
        <w:t xml:space="preserve">ційні </w:t>
      </w:r>
      <w:r w:rsidRPr="00500B08">
        <w:rPr>
          <w:rFonts w:ascii="Arial" w:hAnsi="Arial" w:cs="Arial"/>
          <w:sz w:val="28"/>
          <w:szCs w:val="28"/>
          <w:lang w:val="uk-UA"/>
        </w:rPr>
        <w:t xml:space="preserve">матеріали, у тому числі багатофункціональні: </w:t>
      </w:r>
      <w:r w:rsidRPr="00A3448D">
        <w:rPr>
          <w:rFonts w:ascii="Arial" w:hAnsi="Arial" w:cs="Arial"/>
          <w:sz w:val="28"/>
          <w:szCs w:val="28"/>
          <w:lang w:val="uk-UA"/>
        </w:rPr>
        <w:t>спеціальні</w:t>
      </w:r>
      <w:r w:rsidRPr="00500B08">
        <w:rPr>
          <w:rFonts w:ascii="Arial" w:hAnsi="Arial" w:cs="Arial"/>
          <w:sz w:val="28"/>
          <w:szCs w:val="28"/>
          <w:lang w:val="uk-UA"/>
        </w:rPr>
        <w:t xml:space="preserve"> властивості та способи їх практичного використання.</w:t>
      </w:r>
    </w:p>
    <w:p w:rsidR="00FD0B50" w:rsidRPr="00500B08" w:rsidRDefault="00D06E12" w:rsidP="00FD0B50">
      <w:pPr>
        <w:numPr>
          <w:ilvl w:val="0"/>
          <w:numId w:val="1"/>
        </w:numPr>
        <w:jc w:val="both"/>
        <w:rPr>
          <w:rFonts w:ascii="Arial" w:hAnsi="Arial" w:cs="Arial"/>
          <w:spacing w:val="-6"/>
          <w:sz w:val="28"/>
          <w:szCs w:val="28"/>
          <w:lang w:val="uk-UA"/>
        </w:rPr>
      </w:pPr>
      <w:r w:rsidRPr="00500B08">
        <w:rPr>
          <w:rFonts w:ascii="Arial" w:hAnsi="Arial" w:cs="Arial"/>
          <w:spacing w:val="-6"/>
          <w:sz w:val="28"/>
          <w:szCs w:val="28"/>
          <w:lang w:val="uk-UA"/>
        </w:rPr>
        <w:t>Технологія поверхні (Обробка поверхні), методи виготовлення покриттів, властивості, застосування.</w:t>
      </w:r>
    </w:p>
    <w:p w:rsidR="00FD0B50" w:rsidRPr="00500B08" w:rsidRDefault="00D06E12" w:rsidP="00FD0B50">
      <w:pPr>
        <w:numPr>
          <w:ilvl w:val="0"/>
          <w:numId w:val="1"/>
        </w:numPr>
        <w:jc w:val="both"/>
        <w:rPr>
          <w:rFonts w:ascii="Arial" w:hAnsi="Arial" w:cs="Arial"/>
          <w:spacing w:val="-6"/>
          <w:sz w:val="28"/>
          <w:szCs w:val="28"/>
          <w:lang w:val="uk-UA"/>
        </w:rPr>
      </w:pPr>
      <w:r w:rsidRPr="00500B08">
        <w:rPr>
          <w:rFonts w:ascii="Arial" w:hAnsi="Arial" w:cs="Arial"/>
          <w:spacing w:val="-6"/>
          <w:sz w:val="28"/>
          <w:szCs w:val="28"/>
          <w:lang w:val="uk-UA"/>
        </w:rPr>
        <w:t xml:space="preserve">Сучасні технології </w:t>
      </w:r>
      <w:r w:rsidRPr="00A3448D">
        <w:rPr>
          <w:rFonts w:ascii="Arial" w:hAnsi="Arial" w:cs="Arial"/>
          <w:spacing w:val="-6"/>
          <w:sz w:val="28"/>
          <w:szCs w:val="28"/>
          <w:lang w:val="uk-UA"/>
        </w:rPr>
        <w:t>з’єднання</w:t>
      </w:r>
      <w:r w:rsidRPr="00500B08">
        <w:rPr>
          <w:rFonts w:ascii="Arial" w:hAnsi="Arial" w:cs="Arial"/>
          <w:spacing w:val="-6"/>
          <w:sz w:val="28"/>
          <w:szCs w:val="28"/>
          <w:lang w:val="uk-UA"/>
        </w:rPr>
        <w:t xml:space="preserve"> матеріалів.</w:t>
      </w:r>
    </w:p>
    <w:p w:rsidR="00D06E12" w:rsidRPr="00500B08" w:rsidRDefault="00D06E12" w:rsidP="00E91D5E">
      <w:pPr>
        <w:numPr>
          <w:ilvl w:val="0"/>
          <w:numId w:val="1"/>
        </w:numPr>
        <w:jc w:val="both"/>
        <w:rPr>
          <w:rFonts w:ascii="Arial" w:hAnsi="Arial" w:cs="Arial"/>
          <w:spacing w:val="-6"/>
          <w:sz w:val="28"/>
          <w:szCs w:val="28"/>
          <w:lang w:val="uk-UA"/>
        </w:rPr>
      </w:pPr>
      <w:r w:rsidRPr="00A93082">
        <w:rPr>
          <w:rFonts w:ascii="Arial" w:hAnsi="Arial" w:cs="Arial"/>
          <w:sz w:val="28"/>
          <w:szCs w:val="28"/>
          <w:lang w:val="uk-UA"/>
        </w:rPr>
        <w:t>Обладнання</w:t>
      </w:r>
      <w:r w:rsidRPr="00500B08">
        <w:rPr>
          <w:rFonts w:ascii="Arial" w:hAnsi="Arial" w:cs="Arial"/>
          <w:sz w:val="28"/>
          <w:szCs w:val="28"/>
          <w:lang w:val="uk-UA"/>
        </w:rPr>
        <w:t xml:space="preserve"> та </w:t>
      </w:r>
      <w:r w:rsidR="00A93082" w:rsidRPr="00A93082">
        <w:rPr>
          <w:rFonts w:ascii="Arial" w:hAnsi="Arial" w:cs="Arial"/>
          <w:sz w:val="28"/>
          <w:szCs w:val="28"/>
          <w:lang w:val="uk-UA"/>
        </w:rPr>
        <w:t>методи</w:t>
      </w:r>
      <w:r w:rsidR="00A93082">
        <w:rPr>
          <w:rFonts w:ascii="Arial" w:hAnsi="Arial" w:cs="Arial"/>
          <w:sz w:val="28"/>
          <w:szCs w:val="28"/>
          <w:lang w:val="uk-UA"/>
        </w:rPr>
        <w:t xml:space="preserve"> </w:t>
      </w:r>
      <w:r w:rsidR="00A93082" w:rsidRPr="00A93082">
        <w:rPr>
          <w:rFonts w:ascii="Arial" w:hAnsi="Arial" w:cs="Arial"/>
          <w:sz w:val="28"/>
          <w:szCs w:val="28"/>
          <w:lang w:val="uk-UA"/>
        </w:rPr>
        <w:t>атестації</w:t>
      </w:r>
      <w:r w:rsidR="00A93082" w:rsidRPr="00A93082">
        <w:rPr>
          <w:rFonts w:ascii="Arial" w:hAnsi="Arial" w:cs="Arial"/>
          <w:sz w:val="28"/>
          <w:szCs w:val="28"/>
        </w:rPr>
        <w:t xml:space="preserve"> </w:t>
      </w:r>
      <w:r w:rsidRPr="00500B08">
        <w:rPr>
          <w:rFonts w:ascii="Arial" w:hAnsi="Arial" w:cs="Arial"/>
          <w:sz w:val="28"/>
          <w:szCs w:val="28"/>
          <w:lang w:val="uk-UA"/>
        </w:rPr>
        <w:t>матеріал</w:t>
      </w:r>
      <w:r w:rsidR="00E309BC">
        <w:rPr>
          <w:rFonts w:ascii="Arial" w:hAnsi="Arial" w:cs="Arial"/>
          <w:sz w:val="28"/>
          <w:szCs w:val="28"/>
          <w:lang w:val="uk-UA"/>
        </w:rPr>
        <w:t>ів</w:t>
      </w:r>
      <w:r w:rsidRPr="00500B08">
        <w:rPr>
          <w:rFonts w:ascii="Arial" w:hAnsi="Arial" w:cs="Arial"/>
          <w:sz w:val="28"/>
          <w:szCs w:val="28"/>
          <w:lang w:val="uk-UA"/>
        </w:rPr>
        <w:t>.</w:t>
      </w:r>
    </w:p>
    <w:p w:rsidR="004459E6" w:rsidRPr="00500B08" w:rsidRDefault="00D06E12" w:rsidP="00E91D5E">
      <w:pPr>
        <w:numPr>
          <w:ilvl w:val="0"/>
          <w:numId w:val="1"/>
        </w:numPr>
        <w:jc w:val="both"/>
        <w:rPr>
          <w:rFonts w:ascii="Arial" w:hAnsi="Arial" w:cs="Arial"/>
          <w:spacing w:val="-6"/>
          <w:sz w:val="28"/>
          <w:szCs w:val="28"/>
          <w:lang w:val="uk-UA"/>
        </w:rPr>
      </w:pPr>
      <w:r w:rsidRPr="00500B08">
        <w:rPr>
          <w:rFonts w:ascii="Arial" w:hAnsi="Arial" w:cs="Arial"/>
          <w:sz w:val="28"/>
          <w:szCs w:val="28"/>
          <w:lang w:val="uk-UA"/>
        </w:rPr>
        <w:t xml:space="preserve">Матеріали для </w:t>
      </w:r>
      <w:proofErr w:type="spellStart"/>
      <w:r w:rsidRPr="00500B08">
        <w:rPr>
          <w:rFonts w:ascii="Arial" w:hAnsi="Arial" w:cs="Arial"/>
          <w:sz w:val="28"/>
          <w:szCs w:val="28"/>
          <w:lang w:val="uk-UA"/>
        </w:rPr>
        <w:t>наноелектроніки</w:t>
      </w:r>
      <w:proofErr w:type="spellEnd"/>
      <w:r w:rsidRPr="00500B08">
        <w:rPr>
          <w:rFonts w:ascii="Arial" w:hAnsi="Arial" w:cs="Arial"/>
          <w:sz w:val="28"/>
          <w:szCs w:val="28"/>
          <w:lang w:val="uk-UA"/>
        </w:rPr>
        <w:t xml:space="preserve"> та </w:t>
      </w:r>
      <w:proofErr w:type="spellStart"/>
      <w:r w:rsidRPr="00500B08">
        <w:rPr>
          <w:rFonts w:ascii="Arial" w:hAnsi="Arial" w:cs="Arial"/>
          <w:sz w:val="28"/>
          <w:szCs w:val="28"/>
          <w:lang w:val="uk-UA"/>
        </w:rPr>
        <w:t>нанофотоніки</w:t>
      </w:r>
      <w:proofErr w:type="spellEnd"/>
      <w:r w:rsidRPr="00500B08">
        <w:rPr>
          <w:rFonts w:ascii="Arial" w:hAnsi="Arial" w:cs="Arial"/>
          <w:sz w:val="28"/>
          <w:szCs w:val="28"/>
          <w:lang w:val="uk-UA"/>
        </w:rPr>
        <w:t>.</w:t>
      </w:r>
    </w:p>
    <w:p w:rsidR="004459E6" w:rsidRPr="00500B08" w:rsidRDefault="007413F7" w:rsidP="007413F7">
      <w:pPr>
        <w:pStyle w:val="ad"/>
        <w:numPr>
          <w:ilvl w:val="0"/>
          <w:numId w:val="1"/>
        </w:numPr>
        <w:rPr>
          <w:rFonts w:ascii="Arial" w:hAnsi="Arial" w:cs="Arial"/>
          <w:sz w:val="28"/>
          <w:szCs w:val="28"/>
          <w:lang w:val="uk-UA"/>
        </w:rPr>
      </w:pPr>
      <w:r w:rsidRPr="00500B08">
        <w:rPr>
          <w:rFonts w:ascii="Arial" w:hAnsi="Arial" w:cs="Arial"/>
          <w:sz w:val="28"/>
          <w:szCs w:val="28"/>
          <w:lang w:val="uk-UA"/>
        </w:rPr>
        <w:t xml:space="preserve">Матеріали для застосування в енергетиці, </w:t>
      </w:r>
      <w:r w:rsidR="00E309BC" w:rsidRPr="00500B08">
        <w:rPr>
          <w:rFonts w:ascii="Arial" w:hAnsi="Arial" w:cs="Arial"/>
          <w:sz w:val="28"/>
          <w:szCs w:val="28"/>
          <w:lang w:val="uk-UA"/>
        </w:rPr>
        <w:t>у тому числі</w:t>
      </w:r>
      <w:r w:rsidRPr="00500B08">
        <w:rPr>
          <w:rFonts w:ascii="Arial" w:hAnsi="Arial" w:cs="Arial"/>
          <w:sz w:val="28"/>
          <w:szCs w:val="28"/>
          <w:lang w:val="uk-UA"/>
        </w:rPr>
        <w:t xml:space="preserve"> матеріали для акумуляторів, </w:t>
      </w:r>
      <w:proofErr w:type="spellStart"/>
      <w:r w:rsidRPr="00500B08">
        <w:rPr>
          <w:rFonts w:ascii="Arial" w:hAnsi="Arial" w:cs="Arial"/>
          <w:sz w:val="28"/>
          <w:szCs w:val="28"/>
          <w:lang w:val="uk-UA"/>
        </w:rPr>
        <w:t>суперконденсаторів</w:t>
      </w:r>
      <w:proofErr w:type="spellEnd"/>
      <w:r w:rsidRPr="00500B08">
        <w:rPr>
          <w:rFonts w:ascii="Arial" w:hAnsi="Arial" w:cs="Arial"/>
          <w:sz w:val="28"/>
          <w:szCs w:val="28"/>
          <w:lang w:val="uk-UA"/>
        </w:rPr>
        <w:t>, сонячних батарей тощо.</w:t>
      </w:r>
    </w:p>
    <w:p w:rsidR="007413F7" w:rsidRPr="00500B08" w:rsidRDefault="007413F7" w:rsidP="007413F7">
      <w:pPr>
        <w:pStyle w:val="ad"/>
        <w:numPr>
          <w:ilvl w:val="0"/>
          <w:numId w:val="1"/>
        </w:numPr>
        <w:rPr>
          <w:rFonts w:ascii="Arial" w:hAnsi="Arial" w:cs="Arial"/>
          <w:sz w:val="28"/>
          <w:szCs w:val="28"/>
          <w:lang w:val="uk-UA"/>
        </w:rPr>
      </w:pPr>
      <w:r w:rsidRPr="00500B08">
        <w:rPr>
          <w:rFonts w:ascii="Arial" w:hAnsi="Arial" w:cs="Arial"/>
          <w:sz w:val="28"/>
          <w:szCs w:val="28"/>
          <w:lang w:val="uk-UA"/>
        </w:rPr>
        <w:t>Передові технології переробки промислових відходів.</w:t>
      </w:r>
    </w:p>
    <w:bookmarkEnd w:id="1"/>
    <w:p w:rsidR="001B0E3F" w:rsidRPr="00A3448D" w:rsidRDefault="001B0E3F" w:rsidP="007413F7">
      <w:pPr>
        <w:ind w:left="360"/>
        <w:jc w:val="both"/>
        <w:rPr>
          <w:rFonts w:ascii="Arial" w:hAnsi="Arial" w:cs="Arial"/>
          <w:spacing w:val="-6"/>
          <w:sz w:val="28"/>
          <w:szCs w:val="28"/>
        </w:rPr>
        <w:sectPr w:rsidR="001B0E3F" w:rsidRPr="00A3448D" w:rsidSect="00FD0B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7AA" w:rsidRPr="00DD17AA" w:rsidRDefault="00DD17AA" w:rsidP="00DD17AA">
      <w:pPr>
        <w:spacing w:after="120"/>
        <w:jc w:val="center"/>
        <w:rPr>
          <w:rFonts w:ascii="Arial" w:hAnsi="Arial" w:cs="Arial"/>
          <w:b/>
          <w:caps/>
          <w:spacing w:val="-4"/>
          <w:sz w:val="23"/>
          <w:szCs w:val="23"/>
        </w:rPr>
      </w:pPr>
      <w:r w:rsidRPr="00DD17AA">
        <w:rPr>
          <w:rFonts w:ascii="Arial" w:hAnsi="Arial" w:cs="Arial"/>
          <w:b/>
          <w:caps/>
          <w:spacing w:val="-4"/>
          <w:sz w:val="23"/>
          <w:szCs w:val="23"/>
          <w:lang w:val="uk-UA"/>
        </w:rPr>
        <w:lastRenderedPageBreak/>
        <w:t>Загальна інформація</w:t>
      </w:r>
    </w:p>
    <w:p w:rsidR="00431511" w:rsidRPr="00DD17AA" w:rsidRDefault="00431511" w:rsidP="00431511">
      <w:pPr>
        <w:spacing w:after="120"/>
        <w:jc w:val="both"/>
        <w:rPr>
          <w:rFonts w:ascii="Arial" w:hAnsi="Arial" w:cs="Arial"/>
          <w:spacing w:val="-4"/>
          <w:sz w:val="23"/>
          <w:szCs w:val="23"/>
          <w:lang w:val="uk-UA"/>
        </w:rPr>
      </w:pPr>
      <w:r w:rsidRPr="00DD17AA">
        <w:rPr>
          <w:rFonts w:ascii="Arial" w:hAnsi="Arial" w:cs="Arial"/>
          <w:spacing w:val="-4"/>
          <w:sz w:val="23"/>
          <w:szCs w:val="23"/>
          <w:lang w:val="uk-UA"/>
        </w:rPr>
        <w:t>Наприкінці 1980-х років, з ініціативи одного з провідних фінських вчених проф. К. </w:t>
      </w:r>
      <w:proofErr w:type="spellStart"/>
      <w:r w:rsidRPr="00DD17AA">
        <w:rPr>
          <w:rFonts w:ascii="Arial" w:hAnsi="Arial" w:cs="Arial"/>
          <w:spacing w:val="-4"/>
          <w:sz w:val="23"/>
          <w:szCs w:val="23"/>
          <w:lang w:val="uk-UA"/>
        </w:rPr>
        <w:t>Ліліуса</w:t>
      </w:r>
      <w:proofErr w:type="spellEnd"/>
      <w:r w:rsidRPr="00DD17AA">
        <w:rPr>
          <w:rFonts w:ascii="Arial" w:hAnsi="Arial" w:cs="Arial"/>
          <w:spacing w:val="-4"/>
          <w:sz w:val="23"/>
          <w:szCs w:val="23"/>
          <w:lang w:val="uk-UA"/>
        </w:rPr>
        <w:t xml:space="preserve">, було розпочато цикл наукових конференцій-виставок за участю вчених та фахівців із Західної та Східної Європи. Ці заходи були названі </w:t>
      </w:r>
      <w:proofErr w:type="spellStart"/>
      <w:r w:rsidRPr="00DD17AA">
        <w:rPr>
          <w:rFonts w:ascii="Arial" w:hAnsi="Arial" w:cs="Arial"/>
          <w:spacing w:val="-4"/>
          <w:sz w:val="23"/>
          <w:szCs w:val="23"/>
          <w:lang w:val="uk-UA"/>
        </w:rPr>
        <w:t>MatTech</w:t>
      </w:r>
      <w:proofErr w:type="spellEnd"/>
      <w:r w:rsidRPr="00DD17AA">
        <w:rPr>
          <w:rFonts w:ascii="Arial" w:hAnsi="Arial" w:cs="Arial"/>
          <w:spacing w:val="-4"/>
          <w:sz w:val="23"/>
          <w:szCs w:val="23"/>
          <w:lang w:val="uk-UA"/>
        </w:rPr>
        <w:t>, і вчені з протилежних політичних коаліцій отримали можливість для налагодження широких зв’язків. Заходи проходили в Гельсінкі, Страсбурзі та Санкт-Петербурзі та сприяли налагодженню плідних наукових та особистих контактів. У цих заходах прийняли участь сотні вчених та виробників з Європи та колишнього Радянського Союзу.</w:t>
      </w:r>
    </w:p>
    <w:p w:rsidR="00431511" w:rsidRPr="00DD17AA" w:rsidRDefault="00431511" w:rsidP="00431511">
      <w:pPr>
        <w:spacing w:after="120"/>
        <w:jc w:val="both"/>
        <w:rPr>
          <w:rFonts w:ascii="Arial" w:hAnsi="Arial" w:cs="Arial"/>
          <w:spacing w:val="-4"/>
          <w:sz w:val="23"/>
          <w:szCs w:val="23"/>
          <w:lang w:val="uk-UA"/>
        </w:rPr>
      </w:pPr>
      <w:r w:rsidRPr="00DD17AA">
        <w:rPr>
          <w:rFonts w:ascii="Arial" w:hAnsi="Arial" w:cs="Arial"/>
          <w:spacing w:val="-4"/>
          <w:sz w:val="23"/>
          <w:szCs w:val="23"/>
          <w:lang w:val="uk-UA"/>
        </w:rPr>
        <w:t>З</w:t>
      </w:r>
      <w:r w:rsidR="00FC22BD" w:rsidRPr="00DD17AA">
        <w:rPr>
          <w:rFonts w:ascii="Arial" w:hAnsi="Arial" w:cs="Arial"/>
          <w:spacing w:val="-4"/>
          <w:sz w:val="23"/>
          <w:szCs w:val="23"/>
          <w:lang w:val="uk-UA"/>
        </w:rPr>
        <w:t xml:space="preserve">і сторони країни Західної Європи </w:t>
      </w:r>
      <w:r w:rsidRPr="00DD17AA">
        <w:rPr>
          <w:rFonts w:ascii="Arial" w:hAnsi="Arial" w:cs="Arial"/>
          <w:spacing w:val="-4"/>
          <w:sz w:val="23"/>
          <w:szCs w:val="23"/>
          <w:lang w:val="uk-UA"/>
        </w:rPr>
        <w:t xml:space="preserve">заходи проходили під егідою таких </w:t>
      </w:r>
      <w:r w:rsidR="00E309BC">
        <w:rPr>
          <w:rFonts w:ascii="Arial" w:hAnsi="Arial" w:cs="Arial"/>
          <w:spacing w:val="-4"/>
          <w:sz w:val="23"/>
          <w:szCs w:val="23"/>
          <w:lang w:val="uk-UA"/>
        </w:rPr>
        <w:t>відомих матеріалознавчих організацій</w:t>
      </w:r>
      <w:r w:rsidRPr="00DD17AA">
        <w:rPr>
          <w:rFonts w:ascii="Arial" w:hAnsi="Arial" w:cs="Arial"/>
          <w:spacing w:val="-4"/>
          <w:sz w:val="23"/>
          <w:szCs w:val="23"/>
          <w:lang w:val="uk-UA"/>
        </w:rPr>
        <w:t>, як E-MRS та FEMS.</w:t>
      </w:r>
    </w:p>
    <w:p w:rsidR="00431511" w:rsidRPr="00DD17AA" w:rsidRDefault="00431511" w:rsidP="00431511">
      <w:pPr>
        <w:spacing w:after="120"/>
        <w:jc w:val="both"/>
        <w:rPr>
          <w:rFonts w:ascii="Arial" w:hAnsi="Arial" w:cs="Arial"/>
          <w:spacing w:val="-4"/>
          <w:sz w:val="23"/>
          <w:szCs w:val="23"/>
          <w:lang w:val="uk-UA"/>
        </w:rPr>
      </w:pPr>
      <w:r w:rsidRPr="00DD17AA">
        <w:rPr>
          <w:rFonts w:ascii="Arial" w:hAnsi="Arial" w:cs="Arial"/>
          <w:spacing w:val="-4"/>
          <w:sz w:val="23"/>
          <w:szCs w:val="23"/>
          <w:lang w:val="uk-UA"/>
        </w:rPr>
        <w:t xml:space="preserve">Після 15-річного інтервалу один з організаторів конференції </w:t>
      </w:r>
      <w:proofErr w:type="spellStart"/>
      <w:r w:rsidRPr="00DD17AA">
        <w:rPr>
          <w:rFonts w:ascii="Arial" w:hAnsi="Arial" w:cs="Arial"/>
          <w:spacing w:val="-4"/>
          <w:sz w:val="23"/>
          <w:szCs w:val="23"/>
          <w:lang w:val="uk-UA"/>
        </w:rPr>
        <w:t>MatTech</w:t>
      </w:r>
      <w:proofErr w:type="spellEnd"/>
      <w:r w:rsidRPr="00DD17AA">
        <w:rPr>
          <w:rFonts w:ascii="Arial" w:hAnsi="Arial" w:cs="Arial"/>
          <w:spacing w:val="-4"/>
          <w:sz w:val="23"/>
          <w:szCs w:val="23"/>
          <w:lang w:val="uk-UA"/>
        </w:rPr>
        <w:t xml:space="preserve"> Інститут проблем матеріалознавства ім. І. М. </w:t>
      </w:r>
      <w:proofErr w:type="spellStart"/>
      <w:r w:rsidRPr="00DD17AA">
        <w:rPr>
          <w:rFonts w:ascii="Arial" w:hAnsi="Arial" w:cs="Arial"/>
          <w:spacing w:val="-4"/>
          <w:sz w:val="23"/>
          <w:szCs w:val="23"/>
          <w:lang w:val="uk-UA"/>
        </w:rPr>
        <w:t>Францевича</w:t>
      </w:r>
      <w:proofErr w:type="spellEnd"/>
      <w:r w:rsidRPr="00DD17AA">
        <w:rPr>
          <w:rFonts w:ascii="Arial" w:hAnsi="Arial" w:cs="Arial"/>
          <w:spacing w:val="-4"/>
          <w:sz w:val="23"/>
          <w:szCs w:val="23"/>
          <w:lang w:val="uk-UA"/>
        </w:rPr>
        <w:t xml:space="preserve"> НАНУ </w:t>
      </w:r>
      <w:r w:rsidR="00E309BC">
        <w:rPr>
          <w:rFonts w:ascii="Arial" w:hAnsi="Arial" w:cs="Arial"/>
          <w:spacing w:val="-4"/>
          <w:sz w:val="23"/>
          <w:szCs w:val="23"/>
          <w:lang w:val="uk-UA"/>
        </w:rPr>
        <w:t xml:space="preserve">у </w:t>
      </w:r>
      <w:r w:rsidRPr="00DD17AA">
        <w:rPr>
          <w:rFonts w:ascii="Arial" w:hAnsi="Arial" w:cs="Arial"/>
          <w:spacing w:val="-4"/>
          <w:sz w:val="23"/>
          <w:szCs w:val="23"/>
          <w:lang w:val="uk-UA"/>
        </w:rPr>
        <w:t>2007 ро</w:t>
      </w:r>
      <w:r w:rsidR="00E309BC">
        <w:rPr>
          <w:rFonts w:ascii="Arial" w:hAnsi="Arial" w:cs="Arial"/>
          <w:spacing w:val="-4"/>
          <w:sz w:val="23"/>
          <w:szCs w:val="23"/>
          <w:lang w:val="uk-UA"/>
        </w:rPr>
        <w:t>ці</w:t>
      </w:r>
      <w:r w:rsidRPr="00DD17AA">
        <w:rPr>
          <w:rFonts w:ascii="Arial" w:hAnsi="Arial" w:cs="Arial"/>
          <w:spacing w:val="-4"/>
          <w:sz w:val="23"/>
          <w:szCs w:val="23"/>
          <w:lang w:val="uk-UA"/>
        </w:rPr>
        <w:t xml:space="preserve"> відновив організацію Міжнародних конференцій з широким профілем досліджень матеріалів під новим сучасним брендом - </w:t>
      </w:r>
      <w:proofErr w:type="spellStart"/>
      <w:r w:rsidRPr="00DD17AA">
        <w:rPr>
          <w:rFonts w:ascii="Arial" w:hAnsi="Arial" w:cs="Arial"/>
          <w:i/>
          <w:iCs/>
          <w:spacing w:val="-4"/>
          <w:sz w:val="23"/>
          <w:szCs w:val="23"/>
          <w:lang w:val="uk-UA"/>
        </w:rPr>
        <w:t>H</w:t>
      </w:r>
      <w:r w:rsidRPr="00DD17AA">
        <w:rPr>
          <w:rFonts w:ascii="Arial" w:hAnsi="Arial" w:cs="Arial"/>
          <w:spacing w:val="-4"/>
          <w:sz w:val="23"/>
          <w:szCs w:val="23"/>
          <w:lang w:val="uk-UA"/>
        </w:rPr>
        <w:t>igh</w:t>
      </w:r>
      <w:r w:rsidRPr="00DD17AA">
        <w:rPr>
          <w:rFonts w:ascii="Arial" w:hAnsi="Arial" w:cs="Arial"/>
          <w:i/>
          <w:iCs/>
          <w:spacing w:val="-4"/>
          <w:sz w:val="23"/>
          <w:szCs w:val="23"/>
          <w:lang w:val="uk-UA"/>
        </w:rPr>
        <w:t>M</w:t>
      </w:r>
      <w:r w:rsidRPr="00DD17AA">
        <w:rPr>
          <w:rFonts w:ascii="Arial" w:hAnsi="Arial" w:cs="Arial"/>
          <w:spacing w:val="-4"/>
          <w:sz w:val="23"/>
          <w:szCs w:val="23"/>
          <w:lang w:val="uk-UA"/>
        </w:rPr>
        <w:t>at</w:t>
      </w:r>
      <w:r w:rsidRPr="00DD17AA">
        <w:rPr>
          <w:rFonts w:ascii="Arial" w:hAnsi="Arial" w:cs="Arial"/>
          <w:i/>
          <w:iCs/>
          <w:spacing w:val="-4"/>
          <w:sz w:val="23"/>
          <w:szCs w:val="23"/>
          <w:lang w:val="uk-UA"/>
        </w:rPr>
        <w:t>T</w:t>
      </w:r>
      <w:r w:rsidRPr="00DD17AA">
        <w:rPr>
          <w:rFonts w:ascii="Arial" w:hAnsi="Arial" w:cs="Arial"/>
          <w:spacing w:val="-4"/>
          <w:sz w:val="23"/>
          <w:szCs w:val="23"/>
          <w:lang w:val="uk-UA"/>
        </w:rPr>
        <w:t>ech</w:t>
      </w:r>
      <w:proofErr w:type="spellEnd"/>
      <w:r w:rsidRPr="00DD17AA">
        <w:rPr>
          <w:rFonts w:ascii="Arial" w:hAnsi="Arial" w:cs="Arial"/>
          <w:spacing w:val="-4"/>
          <w:sz w:val="23"/>
          <w:szCs w:val="23"/>
          <w:lang w:val="uk-UA"/>
        </w:rPr>
        <w:t xml:space="preserve">. Конференції у 2007, 2009, 2011 та 2013 роках викликали інтерес у </w:t>
      </w:r>
      <w:r w:rsidR="00E309BC">
        <w:rPr>
          <w:rFonts w:ascii="Arial" w:hAnsi="Arial" w:cs="Arial"/>
          <w:spacing w:val="-4"/>
          <w:sz w:val="23"/>
          <w:szCs w:val="23"/>
          <w:lang w:val="uk-UA"/>
        </w:rPr>
        <w:t xml:space="preserve">матеріалознавців </w:t>
      </w:r>
      <w:r w:rsidRPr="00DD17AA">
        <w:rPr>
          <w:rFonts w:ascii="Arial" w:hAnsi="Arial" w:cs="Arial"/>
          <w:spacing w:val="-4"/>
          <w:sz w:val="23"/>
          <w:szCs w:val="23"/>
          <w:lang w:val="uk-UA"/>
        </w:rPr>
        <w:t xml:space="preserve"> із багатьох країн: України, Росії, Білорусії, Грузії, США, Канади, Франції, Німеччини, Великобританії тощо. Обмін останніми науковими матеріалами може сприяти участі </w:t>
      </w:r>
      <w:r w:rsidR="0004585B" w:rsidRPr="00DD17AA">
        <w:rPr>
          <w:rFonts w:ascii="Arial" w:hAnsi="Arial" w:cs="Arial"/>
          <w:spacing w:val="-4"/>
          <w:sz w:val="23"/>
          <w:szCs w:val="23"/>
          <w:lang w:val="uk-UA"/>
        </w:rPr>
        <w:t>у</w:t>
      </w:r>
      <w:r w:rsidRPr="00DD17AA">
        <w:rPr>
          <w:rFonts w:ascii="Arial" w:hAnsi="Arial" w:cs="Arial"/>
          <w:spacing w:val="-4"/>
          <w:sz w:val="23"/>
          <w:szCs w:val="23"/>
          <w:lang w:val="uk-UA"/>
        </w:rPr>
        <w:t xml:space="preserve"> міжнародн</w:t>
      </w:r>
      <w:r w:rsidR="0004585B" w:rsidRPr="00DD17AA">
        <w:rPr>
          <w:rFonts w:ascii="Arial" w:hAnsi="Arial" w:cs="Arial"/>
          <w:spacing w:val="-4"/>
          <w:sz w:val="23"/>
          <w:szCs w:val="23"/>
          <w:lang w:val="uk-UA"/>
        </w:rPr>
        <w:t>их</w:t>
      </w:r>
      <w:r w:rsidRPr="00DD17AA">
        <w:rPr>
          <w:rFonts w:ascii="Arial" w:hAnsi="Arial" w:cs="Arial"/>
          <w:spacing w:val="-4"/>
          <w:sz w:val="23"/>
          <w:szCs w:val="23"/>
          <w:lang w:val="uk-UA"/>
        </w:rPr>
        <w:t xml:space="preserve"> науков</w:t>
      </w:r>
      <w:r w:rsidR="0004585B" w:rsidRPr="00DD17AA">
        <w:rPr>
          <w:rFonts w:ascii="Arial" w:hAnsi="Arial" w:cs="Arial"/>
          <w:spacing w:val="-4"/>
          <w:sz w:val="23"/>
          <w:szCs w:val="23"/>
          <w:lang w:val="uk-UA"/>
        </w:rPr>
        <w:t>их</w:t>
      </w:r>
      <w:r w:rsidRPr="00DD17AA">
        <w:rPr>
          <w:rFonts w:ascii="Arial" w:hAnsi="Arial" w:cs="Arial"/>
          <w:spacing w:val="-4"/>
          <w:sz w:val="23"/>
          <w:szCs w:val="23"/>
          <w:lang w:val="uk-UA"/>
        </w:rPr>
        <w:t xml:space="preserve"> програм</w:t>
      </w:r>
      <w:r w:rsidR="0004585B" w:rsidRPr="00DD17AA">
        <w:rPr>
          <w:rFonts w:ascii="Arial" w:hAnsi="Arial" w:cs="Arial"/>
          <w:spacing w:val="-4"/>
          <w:sz w:val="23"/>
          <w:szCs w:val="23"/>
          <w:lang w:val="uk-UA"/>
        </w:rPr>
        <w:t>ах</w:t>
      </w:r>
      <w:r w:rsidRPr="00DD17AA">
        <w:rPr>
          <w:rFonts w:ascii="Arial" w:hAnsi="Arial" w:cs="Arial"/>
          <w:spacing w:val="-4"/>
          <w:sz w:val="23"/>
          <w:szCs w:val="23"/>
          <w:lang w:val="uk-UA"/>
        </w:rPr>
        <w:t xml:space="preserve"> </w:t>
      </w:r>
      <w:r w:rsidR="0004585B" w:rsidRPr="00DD17AA">
        <w:rPr>
          <w:rFonts w:ascii="Arial" w:hAnsi="Arial" w:cs="Arial"/>
          <w:spacing w:val="-4"/>
          <w:sz w:val="23"/>
          <w:szCs w:val="23"/>
          <w:lang w:val="uk-UA"/>
        </w:rPr>
        <w:t>у</w:t>
      </w:r>
      <w:r w:rsidRPr="00DD17AA">
        <w:rPr>
          <w:rFonts w:ascii="Arial" w:hAnsi="Arial" w:cs="Arial"/>
          <w:spacing w:val="-4"/>
          <w:sz w:val="23"/>
          <w:szCs w:val="23"/>
          <w:lang w:val="uk-UA"/>
        </w:rPr>
        <w:t xml:space="preserve"> майбутньому. Крім того, всі учасники матимуть можливість наукового обміну та обговорен</w:t>
      </w:r>
      <w:r w:rsidR="0004585B" w:rsidRPr="00DD17AA">
        <w:rPr>
          <w:rFonts w:ascii="Arial" w:hAnsi="Arial" w:cs="Arial"/>
          <w:spacing w:val="-4"/>
          <w:sz w:val="23"/>
          <w:szCs w:val="23"/>
          <w:lang w:val="uk-UA"/>
        </w:rPr>
        <w:t>ня</w:t>
      </w:r>
      <w:r w:rsidRPr="00DD17AA">
        <w:rPr>
          <w:rFonts w:ascii="Arial" w:hAnsi="Arial" w:cs="Arial"/>
          <w:spacing w:val="-4"/>
          <w:sz w:val="23"/>
          <w:szCs w:val="23"/>
          <w:lang w:val="uk-UA"/>
        </w:rPr>
        <w:t xml:space="preserve"> з представниками близько 15 відділень Українського </w:t>
      </w:r>
      <w:r w:rsidR="0004585B" w:rsidRPr="00DD17AA">
        <w:rPr>
          <w:rFonts w:ascii="Arial" w:hAnsi="Arial" w:cs="Arial"/>
          <w:spacing w:val="-4"/>
          <w:sz w:val="23"/>
          <w:szCs w:val="23"/>
          <w:lang w:val="uk-UA"/>
        </w:rPr>
        <w:t xml:space="preserve">Матеріалознавчого </w:t>
      </w:r>
      <w:r w:rsidRPr="00DD17AA">
        <w:rPr>
          <w:rFonts w:ascii="Arial" w:hAnsi="Arial" w:cs="Arial"/>
          <w:spacing w:val="-4"/>
          <w:sz w:val="23"/>
          <w:szCs w:val="23"/>
          <w:lang w:val="uk-UA"/>
        </w:rPr>
        <w:t>Товариства, розташованих у головних регіональних центрах України. Заплановано спеціальну нараду щодо можливостей міжнародного співробітництва</w:t>
      </w:r>
      <w:r w:rsidR="0004585B" w:rsidRPr="00DD17AA">
        <w:rPr>
          <w:rFonts w:ascii="Arial" w:hAnsi="Arial" w:cs="Arial"/>
          <w:spacing w:val="-4"/>
          <w:sz w:val="23"/>
          <w:szCs w:val="23"/>
          <w:lang w:val="uk-UA"/>
        </w:rPr>
        <w:t>.</w:t>
      </w:r>
    </w:p>
    <w:p w:rsidR="001B0E3F" w:rsidRPr="00DD17AA" w:rsidRDefault="00C23905" w:rsidP="00431511">
      <w:pPr>
        <w:spacing w:after="120"/>
        <w:jc w:val="center"/>
        <w:rPr>
          <w:rFonts w:ascii="Arial" w:hAnsi="Arial" w:cs="Arial"/>
          <w:b/>
          <w:caps/>
          <w:sz w:val="23"/>
          <w:szCs w:val="23"/>
        </w:rPr>
      </w:pPr>
      <w:r w:rsidRPr="00DD17AA">
        <w:rPr>
          <w:rFonts w:ascii="Arial" w:hAnsi="Arial" w:cs="Arial"/>
          <w:b/>
          <w:caps/>
          <w:sz w:val="23"/>
          <w:szCs w:val="23"/>
          <w:lang w:val="uk-UA"/>
        </w:rPr>
        <w:t>Правила конференції</w:t>
      </w:r>
    </w:p>
    <w:p w:rsidR="00C23905" w:rsidRPr="00DD17AA" w:rsidRDefault="00E309BC" w:rsidP="00C23905">
      <w:pPr>
        <w:jc w:val="both"/>
        <w:rPr>
          <w:rFonts w:ascii="Arial" w:hAnsi="Arial" w:cs="Arial"/>
          <w:sz w:val="23"/>
          <w:szCs w:val="23"/>
          <w:lang w:val="uk-UA"/>
        </w:rPr>
      </w:pPr>
      <w:r>
        <w:rPr>
          <w:rFonts w:ascii="Arial" w:hAnsi="Arial" w:cs="Arial"/>
          <w:sz w:val="23"/>
          <w:szCs w:val="23"/>
          <w:lang w:val="uk-UA"/>
        </w:rPr>
        <w:t xml:space="preserve">Організаційний внесок для українських учасників </w:t>
      </w:r>
      <w:r w:rsidR="00C23905" w:rsidRPr="00DD17AA">
        <w:rPr>
          <w:rFonts w:ascii="Arial" w:hAnsi="Arial" w:cs="Arial"/>
          <w:sz w:val="23"/>
          <w:szCs w:val="23"/>
          <w:lang w:val="uk-UA"/>
        </w:rPr>
        <w:t xml:space="preserve">становить </w:t>
      </w:r>
      <w:r w:rsidR="00C23905" w:rsidRPr="00A3448D">
        <w:rPr>
          <w:rFonts w:ascii="Arial" w:hAnsi="Arial" w:cs="Arial"/>
          <w:sz w:val="23"/>
          <w:szCs w:val="23"/>
          <w:lang w:val="uk-UA"/>
        </w:rPr>
        <w:t>300 ₴</w:t>
      </w:r>
      <w:r w:rsidR="00A3448D">
        <w:rPr>
          <w:rFonts w:ascii="Arial" w:hAnsi="Arial" w:cs="Arial"/>
          <w:sz w:val="23"/>
          <w:szCs w:val="23"/>
          <w:lang w:val="uk-UA"/>
        </w:rPr>
        <w:t xml:space="preserve"> </w:t>
      </w:r>
      <w:r>
        <w:rPr>
          <w:rFonts w:ascii="Arial" w:hAnsi="Arial" w:cs="Arial"/>
          <w:sz w:val="23"/>
          <w:szCs w:val="23"/>
          <w:lang w:val="uk-UA"/>
        </w:rPr>
        <w:t xml:space="preserve">(підготовка матеріалів та організація </w:t>
      </w:r>
      <w:proofErr w:type="spellStart"/>
      <w:r>
        <w:rPr>
          <w:rFonts w:ascii="Arial" w:hAnsi="Arial" w:cs="Arial"/>
          <w:sz w:val="23"/>
          <w:szCs w:val="23"/>
          <w:lang w:val="uk-UA"/>
        </w:rPr>
        <w:t>к</w:t>
      </w:r>
      <w:r w:rsidR="00EE438A">
        <w:rPr>
          <w:rFonts w:ascii="Arial" w:hAnsi="Arial" w:cs="Arial"/>
          <w:sz w:val="23"/>
          <w:szCs w:val="23"/>
          <w:lang w:val="uk-UA"/>
        </w:rPr>
        <w:t>ава</w:t>
      </w:r>
      <w:r>
        <w:rPr>
          <w:rFonts w:ascii="Arial" w:hAnsi="Arial" w:cs="Arial"/>
          <w:sz w:val="23"/>
          <w:szCs w:val="23"/>
          <w:lang w:val="uk-UA"/>
        </w:rPr>
        <w:t>-брейків</w:t>
      </w:r>
      <w:proofErr w:type="spellEnd"/>
      <w:r>
        <w:rPr>
          <w:rFonts w:ascii="Arial" w:hAnsi="Arial" w:cs="Arial"/>
          <w:sz w:val="23"/>
          <w:szCs w:val="23"/>
          <w:lang w:val="uk-UA"/>
        </w:rPr>
        <w:t>, тощо)</w:t>
      </w:r>
      <w:r w:rsidR="00C23905" w:rsidRPr="00DD17AA">
        <w:rPr>
          <w:rFonts w:ascii="Arial" w:hAnsi="Arial" w:cs="Arial"/>
          <w:sz w:val="23"/>
          <w:szCs w:val="23"/>
          <w:lang w:val="uk-UA"/>
        </w:rPr>
        <w:t xml:space="preserve"> </w:t>
      </w:r>
    </w:p>
    <w:p w:rsidR="00C23905" w:rsidRPr="00DD17AA" w:rsidRDefault="00C23905" w:rsidP="00C23905">
      <w:pPr>
        <w:jc w:val="both"/>
        <w:rPr>
          <w:rFonts w:ascii="Arial" w:hAnsi="Arial" w:cs="Arial"/>
          <w:sz w:val="23"/>
          <w:szCs w:val="23"/>
          <w:lang w:val="uk-UA"/>
        </w:rPr>
      </w:pPr>
      <w:r w:rsidRPr="00DD17AA">
        <w:rPr>
          <w:rFonts w:ascii="Arial" w:hAnsi="Arial" w:cs="Arial"/>
          <w:sz w:val="23"/>
          <w:szCs w:val="23"/>
          <w:lang w:val="uk-UA"/>
        </w:rPr>
        <w:t>Офіційними мовами конференції будуть українська та англійська.</w:t>
      </w:r>
    </w:p>
    <w:p w:rsidR="00C23905" w:rsidRPr="00DD17AA" w:rsidRDefault="00C23905" w:rsidP="00C23905">
      <w:pPr>
        <w:jc w:val="both"/>
        <w:rPr>
          <w:rFonts w:ascii="Arial" w:hAnsi="Arial" w:cs="Arial"/>
          <w:sz w:val="23"/>
          <w:szCs w:val="23"/>
          <w:lang w:val="uk-UA"/>
        </w:rPr>
      </w:pPr>
      <w:r w:rsidRPr="00DD17AA">
        <w:rPr>
          <w:rFonts w:ascii="Arial" w:hAnsi="Arial" w:cs="Arial"/>
          <w:sz w:val="23"/>
          <w:szCs w:val="23"/>
          <w:lang w:val="uk-UA"/>
        </w:rPr>
        <w:t>Тези доповідей довжиною у одну сторінку повинні бути підготовлені відповідно до інструкцій та надіслані на електронну пошту umrs2004@ukr.net. Ви отримаєте підтвердження від Оргкомітету щодо поданих тез.</w:t>
      </w:r>
    </w:p>
    <w:p w:rsidR="00C23905" w:rsidRPr="00DD17AA" w:rsidRDefault="00C23905" w:rsidP="00C23905">
      <w:pPr>
        <w:jc w:val="both"/>
        <w:rPr>
          <w:rFonts w:ascii="Arial" w:hAnsi="Arial" w:cs="Arial"/>
          <w:sz w:val="23"/>
          <w:szCs w:val="23"/>
          <w:lang w:val="uk-UA"/>
        </w:rPr>
      </w:pPr>
      <w:r w:rsidRPr="00DD17AA">
        <w:rPr>
          <w:rFonts w:ascii="Arial" w:hAnsi="Arial" w:cs="Arial"/>
          <w:sz w:val="23"/>
          <w:szCs w:val="23"/>
          <w:lang w:val="uk-UA"/>
        </w:rPr>
        <w:t xml:space="preserve">Матеріали </w:t>
      </w:r>
      <w:r w:rsidRPr="00DD17AA">
        <w:rPr>
          <w:rFonts w:ascii="Arial" w:hAnsi="Arial" w:cs="Arial"/>
          <w:i/>
          <w:iCs/>
          <w:sz w:val="23"/>
          <w:szCs w:val="23"/>
          <w:lang w:val="uk-UA"/>
        </w:rPr>
        <w:t>H</w:t>
      </w:r>
      <w:r w:rsidRPr="00DD17AA">
        <w:rPr>
          <w:rFonts w:ascii="Arial" w:hAnsi="Arial" w:cs="Arial"/>
          <w:sz w:val="23"/>
          <w:szCs w:val="23"/>
          <w:lang w:val="uk-UA"/>
        </w:rPr>
        <w:t>igh</w:t>
      </w:r>
      <w:r w:rsidRPr="00DD17AA">
        <w:rPr>
          <w:rFonts w:ascii="Arial" w:hAnsi="Arial" w:cs="Arial"/>
          <w:i/>
          <w:iCs/>
          <w:sz w:val="23"/>
          <w:szCs w:val="23"/>
          <w:lang w:val="uk-UA"/>
        </w:rPr>
        <w:t>M</w:t>
      </w:r>
      <w:r w:rsidRPr="00DD17AA">
        <w:rPr>
          <w:rFonts w:ascii="Arial" w:hAnsi="Arial" w:cs="Arial"/>
          <w:sz w:val="23"/>
          <w:szCs w:val="23"/>
          <w:lang w:val="uk-UA"/>
        </w:rPr>
        <w:t>at</w:t>
      </w:r>
      <w:r w:rsidRPr="00DD17AA">
        <w:rPr>
          <w:rFonts w:ascii="Arial" w:hAnsi="Arial" w:cs="Arial"/>
          <w:i/>
          <w:iCs/>
          <w:sz w:val="23"/>
          <w:szCs w:val="23"/>
          <w:lang w:val="uk-UA"/>
        </w:rPr>
        <w:t>T</w:t>
      </w:r>
      <w:r w:rsidRPr="00DD17AA">
        <w:rPr>
          <w:rFonts w:ascii="Arial" w:hAnsi="Arial" w:cs="Arial"/>
          <w:sz w:val="23"/>
          <w:szCs w:val="23"/>
          <w:lang w:val="uk-UA"/>
        </w:rPr>
        <w:t>ech-2019 будуть опубліковані у ряді журналів.</w:t>
      </w:r>
    </w:p>
    <w:p w:rsidR="00C23905" w:rsidRPr="00DD17AA" w:rsidRDefault="00C23905" w:rsidP="00C23905">
      <w:pPr>
        <w:jc w:val="both"/>
        <w:rPr>
          <w:rFonts w:ascii="Arial" w:hAnsi="Arial" w:cs="Arial"/>
          <w:sz w:val="23"/>
          <w:szCs w:val="23"/>
          <w:lang w:val="uk-UA"/>
        </w:rPr>
      </w:pPr>
      <w:r w:rsidRPr="00DD17AA">
        <w:rPr>
          <w:rFonts w:ascii="Arial" w:hAnsi="Arial" w:cs="Arial"/>
          <w:sz w:val="23"/>
          <w:szCs w:val="23"/>
          <w:lang w:val="uk-UA"/>
        </w:rPr>
        <w:t xml:space="preserve">Усі учасники конференції матимуть місяць після закінчення конференції (кінцевий термін </w:t>
      </w:r>
      <w:r w:rsidRPr="00DD17AA">
        <w:rPr>
          <w:rFonts w:ascii="Arial" w:hAnsi="Arial" w:cs="Arial"/>
          <w:b/>
          <w:bCs/>
          <w:sz w:val="23"/>
          <w:szCs w:val="23"/>
          <w:lang w:val="uk-UA"/>
        </w:rPr>
        <w:t>1 грудня 2019 року</w:t>
      </w:r>
      <w:r w:rsidRPr="00DD17AA">
        <w:rPr>
          <w:rFonts w:ascii="Arial" w:hAnsi="Arial" w:cs="Arial"/>
          <w:sz w:val="23"/>
          <w:szCs w:val="23"/>
          <w:lang w:val="uk-UA"/>
        </w:rPr>
        <w:t xml:space="preserve">) для підготовки повнотекстових матеріалів відповідно до інструкцій для авторів. </w:t>
      </w:r>
      <w:r w:rsidR="00EE438A">
        <w:rPr>
          <w:rFonts w:ascii="Arial" w:hAnsi="Arial" w:cs="Arial"/>
          <w:sz w:val="23"/>
          <w:szCs w:val="23"/>
          <w:lang w:val="uk-UA"/>
        </w:rPr>
        <w:t xml:space="preserve">Матеріали </w:t>
      </w:r>
      <w:r w:rsidRPr="00DD17AA">
        <w:rPr>
          <w:rFonts w:ascii="Arial" w:hAnsi="Arial" w:cs="Arial"/>
          <w:sz w:val="23"/>
          <w:szCs w:val="23"/>
          <w:lang w:val="uk-UA"/>
        </w:rPr>
        <w:t xml:space="preserve"> будуть </w:t>
      </w:r>
      <w:r w:rsidR="00EE438A">
        <w:rPr>
          <w:rFonts w:ascii="Arial" w:hAnsi="Arial" w:cs="Arial"/>
          <w:sz w:val="23"/>
          <w:szCs w:val="23"/>
          <w:lang w:val="uk-UA"/>
        </w:rPr>
        <w:t xml:space="preserve">опубліковані </w:t>
      </w:r>
      <w:r w:rsidRPr="00DD17AA">
        <w:rPr>
          <w:rFonts w:ascii="Arial" w:hAnsi="Arial" w:cs="Arial"/>
          <w:sz w:val="23"/>
          <w:szCs w:val="23"/>
          <w:lang w:val="uk-UA"/>
        </w:rPr>
        <w:t xml:space="preserve">після </w:t>
      </w:r>
      <w:r w:rsidR="00EE438A">
        <w:rPr>
          <w:rFonts w:ascii="Arial" w:hAnsi="Arial" w:cs="Arial"/>
          <w:sz w:val="23"/>
          <w:szCs w:val="23"/>
          <w:lang w:val="uk-UA"/>
        </w:rPr>
        <w:t xml:space="preserve">проведення </w:t>
      </w:r>
      <w:r w:rsidRPr="00DD17AA">
        <w:rPr>
          <w:rFonts w:ascii="Arial" w:hAnsi="Arial" w:cs="Arial"/>
          <w:sz w:val="23"/>
          <w:szCs w:val="23"/>
          <w:lang w:val="uk-UA"/>
        </w:rPr>
        <w:t>процедури рецензування.</w:t>
      </w:r>
    </w:p>
    <w:p w:rsidR="00C23905" w:rsidRPr="00DD17AA" w:rsidRDefault="00C23905" w:rsidP="00C23905">
      <w:pPr>
        <w:jc w:val="both"/>
        <w:rPr>
          <w:rFonts w:ascii="Arial" w:hAnsi="Arial" w:cs="Arial"/>
          <w:sz w:val="23"/>
          <w:szCs w:val="23"/>
          <w:lang w:val="uk-UA"/>
        </w:rPr>
      </w:pPr>
      <w:r w:rsidRPr="00DD17AA">
        <w:rPr>
          <w:rFonts w:ascii="Arial" w:hAnsi="Arial" w:cs="Arial"/>
          <w:sz w:val="23"/>
          <w:szCs w:val="23"/>
          <w:lang w:val="uk-UA"/>
        </w:rPr>
        <w:t>Конференція буде організована у комфортабельних лекційних залах Національного технічного університету України «Київський політехнічний інститут імені Ігоря Сікорського». Плануютьс</w:t>
      </w:r>
      <w:bookmarkStart w:id="2" w:name="_GoBack"/>
      <w:bookmarkEnd w:id="2"/>
      <w:r w:rsidRPr="00DD17AA">
        <w:rPr>
          <w:rFonts w:ascii="Arial" w:hAnsi="Arial" w:cs="Arial"/>
          <w:sz w:val="23"/>
          <w:szCs w:val="23"/>
          <w:lang w:val="uk-UA"/>
        </w:rPr>
        <w:t>я засідання паралельних секцій.</w:t>
      </w:r>
    </w:p>
    <w:p w:rsidR="00C23905" w:rsidRPr="00DD17AA" w:rsidRDefault="00C23905" w:rsidP="00C23905">
      <w:pPr>
        <w:jc w:val="both"/>
        <w:rPr>
          <w:rFonts w:ascii="Arial" w:hAnsi="Arial" w:cs="Arial"/>
          <w:sz w:val="23"/>
          <w:szCs w:val="23"/>
          <w:lang w:val="uk-UA"/>
        </w:rPr>
      </w:pPr>
      <w:r w:rsidRPr="00DD17AA">
        <w:rPr>
          <w:rFonts w:ascii="Arial" w:hAnsi="Arial" w:cs="Arial"/>
          <w:sz w:val="23"/>
          <w:szCs w:val="23"/>
          <w:lang w:val="uk-UA"/>
        </w:rPr>
        <w:t xml:space="preserve">Матеріали про </w:t>
      </w:r>
      <w:r w:rsidRPr="00DD17AA">
        <w:rPr>
          <w:rFonts w:ascii="Arial" w:hAnsi="Arial" w:cs="Arial"/>
          <w:i/>
          <w:iCs/>
          <w:sz w:val="23"/>
          <w:szCs w:val="23"/>
          <w:lang w:val="uk-UA"/>
        </w:rPr>
        <w:t>H</w:t>
      </w:r>
      <w:r w:rsidRPr="00DD17AA">
        <w:rPr>
          <w:rFonts w:ascii="Arial" w:hAnsi="Arial" w:cs="Arial"/>
          <w:sz w:val="23"/>
          <w:szCs w:val="23"/>
          <w:lang w:val="uk-UA"/>
        </w:rPr>
        <w:t>igh</w:t>
      </w:r>
      <w:r w:rsidRPr="00DD17AA">
        <w:rPr>
          <w:rFonts w:ascii="Arial" w:hAnsi="Arial" w:cs="Arial"/>
          <w:i/>
          <w:iCs/>
          <w:sz w:val="23"/>
          <w:szCs w:val="23"/>
          <w:lang w:val="uk-UA"/>
        </w:rPr>
        <w:t>M</w:t>
      </w:r>
      <w:r w:rsidRPr="00DD17AA">
        <w:rPr>
          <w:rFonts w:ascii="Arial" w:hAnsi="Arial" w:cs="Arial"/>
          <w:sz w:val="23"/>
          <w:szCs w:val="23"/>
          <w:lang w:val="uk-UA"/>
        </w:rPr>
        <w:t>at</w:t>
      </w:r>
      <w:r w:rsidRPr="00DD17AA">
        <w:rPr>
          <w:rFonts w:ascii="Arial" w:hAnsi="Arial" w:cs="Arial"/>
          <w:i/>
          <w:iCs/>
          <w:sz w:val="23"/>
          <w:szCs w:val="23"/>
          <w:lang w:val="uk-UA"/>
        </w:rPr>
        <w:t>T</w:t>
      </w:r>
      <w:r w:rsidRPr="00DD17AA">
        <w:rPr>
          <w:rFonts w:ascii="Arial" w:hAnsi="Arial" w:cs="Arial"/>
          <w:sz w:val="23"/>
          <w:szCs w:val="23"/>
          <w:lang w:val="uk-UA"/>
        </w:rPr>
        <w:t xml:space="preserve">ech-2019 будуть розміщені на веб-сайті </w:t>
      </w:r>
      <w:hyperlink r:id="rId9" w:history="1">
        <w:r w:rsidRPr="00DD17AA">
          <w:rPr>
            <w:rStyle w:val="ac"/>
            <w:rFonts w:ascii="Arial" w:hAnsi="Arial" w:cs="Arial"/>
            <w:sz w:val="23"/>
            <w:szCs w:val="23"/>
            <w:lang w:val="uk-UA"/>
          </w:rPr>
          <w:t>www.ipms.kiev.ua</w:t>
        </w:r>
      </w:hyperlink>
      <w:r w:rsidRPr="00DD17AA">
        <w:rPr>
          <w:rFonts w:ascii="Arial" w:hAnsi="Arial" w:cs="Arial"/>
          <w:sz w:val="23"/>
          <w:szCs w:val="23"/>
          <w:lang w:val="uk-UA"/>
        </w:rPr>
        <w:t xml:space="preserve"> (у розділі Конференції).</w:t>
      </w:r>
    </w:p>
    <w:p w:rsidR="001B0E3F" w:rsidRPr="00DD17AA" w:rsidRDefault="00C23905" w:rsidP="00E95A13">
      <w:pPr>
        <w:spacing w:after="120"/>
        <w:jc w:val="center"/>
        <w:rPr>
          <w:rFonts w:ascii="Arial" w:hAnsi="Arial" w:cs="Arial"/>
          <w:b/>
          <w:caps/>
          <w:sz w:val="23"/>
          <w:szCs w:val="23"/>
          <w:lang w:val="uk-UA"/>
        </w:rPr>
      </w:pPr>
      <w:r w:rsidRPr="00DD17AA">
        <w:rPr>
          <w:rFonts w:ascii="Arial" w:hAnsi="Arial" w:cs="Arial"/>
          <w:b/>
          <w:caps/>
          <w:sz w:val="23"/>
          <w:szCs w:val="23"/>
          <w:lang w:val="uk-UA"/>
        </w:rPr>
        <w:t>Короткі відомості про Київ</w:t>
      </w:r>
    </w:p>
    <w:p w:rsidR="00DD17AA" w:rsidRPr="00DD17AA" w:rsidRDefault="00DD17AA" w:rsidP="00DD17AA">
      <w:pPr>
        <w:jc w:val="both"/>
        <w:rPr>
          <w:rFonts w:ascii="Arial" w:hAnsi="Arial" w:cs="Arial"/>
          <w:sz w:val="23"/>
          <w:szCs w:val="23"/>
          <w:lang w:val="uk-UA"/>
        </w:rPr>
      </w:pPr>
      <w:r w:rsidRPr="00DD17AA">
        <w:rPr>
          <w:rFonts w:ascii="Arial" w:hAnsi="Arial" w:cs="Arial"/>
          <w:sz w:val="23"/>
          <w:szCs w:val="23"/>
          <w:lang w:val="uk-UA"/>
        </w:rPr>
        <w:t>Запрошуємо вас відвідати Київ, одне з найкрасивіших міст Європи, яке має понад 1500-річну історію. Серед визначних пам'яток нашої столиці - всесвітньо відома Києво-Печерська лавра, Софійський собор, центральна вулиця Києва - Хрещатик, мальовнича річка Дніпро з прекрасними мостами, численні церкви, парки та театри. Київ - відомий культурний та науковий центр України. Є низка наукових та навчальних інститутів та університетів, які працюють в області матеріалознавства.</w:t>
      </w:r>
    </w:p>
    <w:p w:rsidR="00DD17AA" w:rsidRPr="00DD17AA" w:rsidRDefault="00DD17AA" w:rsidP="00DD17AA">
      <w:pPr>
        <w:jc w:val="both"/>
        <w:rPr>
          <w:rFonts w:ascii="Arial" w:hAnsi="Arial" w:cs="Arial"/>
          <w:sz w:val="23"/>
          <w:szCs w:val="23"/>
          <w:lang w:val="uk-UA"/>
        </w:rPr>
      </w:pPr>
      <w:r w:rsidRPr="00DD17AA">
        <w:rPr>
          <w:rFonts w:ascii="Arial" w:hAnsi="Arial" w:cs="Arial"/>
          <w:sz w:val="23"/>
          <w:szCs w:val="23"/>
          <w:lang w:val="uk-UA"/>
        </w:rPr>
        <w:t>Зазвичай погода в цей сезон досить тепла (+10 - +15 °C), коли дерева мають зелене листя, злегка забарвлене в осіннє золото.</w:t>
      </w:r>
    </w:p>
    <w:p w:rsidR="00DD17AA" w:rsidRPr="00DD17AA" w:rsidRDefault="00DD17AA" w:rsidP="00DD17AA">
      <w:pPr>
        <w:jc w:val="both"/>
        <w:rPr>
          <w:rFonts w:ascii="Arial" w:hAnsi="Arial" w:cs="Arial"/>
          <w:sz w:val="23"/>
          <w:szCs w:val="23"/>
          <w:lang w:val="uk-UA"/>
        </w:rPr>
      </w:pPr>
      <w:r w:rsidRPr="00DD17AA">
        <w:rPr>
          <w:rFonts w:ascii="Arial" w:hAnsi="Arial" w:cs="Arial"/>
          <w:sz w:val="23"/>
          <w:szCs w:val="23"/>
          <w:lang w:val="uk-UA"/>
        </w:rPr>
        <w:t xml:space="preserve">Готелі для розміщення учасників конференції також розташовані неподалік від місця проведення конференції. Вартість проживання становить </w:t>
      </w:r>
      <w:r w:rsidRPr="00A93082">
        <w:rPr>
          <w:rFonts w:ascii="Arial" w:hAnsi="Arial" w:cs="Arial"/>
          <w:sz w:val="23"/>
          <w:szCs w:val="23"/>
          <w:lang w:val="uk-UA"/>
        </w:rPr>
        <w:t>60-200 євро</w:t>
      </w:r>
      <w:r w:rsidRPr="00DD17AA">
        <w:rPr>
          <w:rFonts w:ascii="Arial" w:hAnsi="Arial" w:cs="Arial"/>
          <w:sz w:val="23"/>
          <w:szCs w:val="23"/>
          <w:lang w:val="uk-UA"/>
        </w:rPr>
        <w:t>, залежно від комфорту проживання.</w:t>
      </w:r>
    </w:p>
    <w:p w:rsidR="00DD17AA" w:rsidRDefault="00DD17AA">
      <w:pPr>
        <w:spacing w:after="200" w:line="276" w:lineRule="auto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br w:type="page"/>
      </w:r>
    </w:p>
    <w:p w:rsidR="00973A0A" w:rsidRPr="00EA0E81" w:rsidRDefault="00EA0E81" w:rsidP="00DD17AA">
      <w:pPr>
        <w:jc w:val="center"/>
        <w:rPr>
          <w:rFonts w:cs="Arial"/>
          <w:b/>
          <w:caps/>
          <w:sz w:val="28"/>
          <w:szCs w:val="28"/>
          <w:lang w:val="uk-UA"/>
        </w:rPr>
      </w:pPr>
      <w:r w:rsidRPr="00EA0E81">
        <w:rPr>
          <w:rFonts w:cs="Arial"/>
          <w:b/>
          <w:caps/>
          <w:sz w:val="28"/>
          <w:szCs w:val="28"/>
          <w:lang w:val="uk-UA"/>
        </w:rPr>
        <w:lastRenderedPageBreak/>
        <w:t>Керівництво по оформленню тез доповідей</w:t>
      </w:r>
    </w:p>
    <w:p w:rsidR="0034000E" w:rsidRPr="00EA0E81" w:rsidRDefault="0034000E" w:rsidP="0034000E">
      <w:pPr>
        <w:jc w:val="center"/>
        <w:rPr>
          <w:rFonts w:cs="Arial"/>
          <w:b/>
          <w:sz w:val="28"/>
          <w:szCs w:val="28"/>
        </w:rPr>
      </w:pPr>
    </w:p>
    <w:p w:rsidR="00E40317" w:rsidRPr="00EA0E81" w:rsidRDefault="00D44E75" w:rsidP="0034000E">
      <w:pPr>
        <w:jc w:val="center"/>
        <w:rPr>
          <w:b/>
          <w:szCs w:val="24"/>
        </w:rPr>
      </w:pPr>
      <w:r>
        <w:rPr>
          <w:b/>
          <w:szCs w:val="24"/>
          <w:u w:val="single"/>
          <w:vertAlign w:val="superscript"/>
          <w:lang w:val="uk-UA"/>
        </w:rPr>
        <w:t>(1)</w:t>
      </w:r>
      <w:r w:rsidR="00EA0E81">
        <w:rPr>
          <w:b/>
          <w:szCs w:val="24"/>
          <w:u w:val="single"/>
          <w:lang w:val="uk-UA"/>
        </w:rPr>
        <w:t>Автор А. Б.</w:t>
      </w:r>
      <w:r w:rsidR="00E40317" w:rsidRPr="00EA0E81">
        <w:rPr>
          <w:b/>
          <w:szCs w:val="24"/>
        </w:rPr>
        <w:t xml:space="preserve">, </w:t>
      </w:r>
      <w:r w:rsidR="00EA0E81">
        <w:rPr>
          <w:b/>
          <w:szCs w:val="24"/>
          <w:lang w:val="uk-UA"/>
        </w:rPr>
        <w:t>Автор В. Г.</w:t>
      </w:r>
      <w:r w:rsidR="00E40317" w:rsidRPr="00EA0E81">
        <w:rPr>
          <w:b/>
          <w:szCs w:val="24"/>
          <w:vertAlign w:val="superscript"/>
        </w:rPr>
        <w:t>(</w:t>
      </w:r>
      <w:r>
        <w:rPr>
          <w:b/>
          <w:szCs w:val="24"/>
          <w:vertAlign w:val="superscript"/>
          <w:lang w:val="uk-UA"/>
        </w:rPr>
        <w:t>2</w:t>
      </w:r>
      <w:r w:rsidR="00E40317" w:rsidRPr="00EA0E81">
        <w:rPr>
          <w:b/>
          <w:szCs w:val="24"/>
          <w:vertAlign w:val="superscript"/>
        </w:rPr>
        <w:t>)</w:t>
      </w:r>
      <w:r w:rsidR="00E40317" w:rsidRPr="00EA0E81">
        <w:rPr>
          <w:b/>
          <w:szCs w:val="24"/>
        </w:rPr>
        <w:t xml:space="preserve">, </w:t>
      </w:r>
      <w:r w:rsidR="00EA0E81">
        <w:rPr>
          <w:b/>
          <w:szCs w:val="24"/>
          <w:lang w:val="uk-UA"/>
        </w:rPr>
        <w:t>Автор Ґ. Д.</w:t>
      </w:r>
      <w:r w:rsidR="00E40317" w:rsidRPr="00EA0E81">
        <w:rPr>
          <w:b/>
          <w:szCs w:val="24"/>
          <w:vertAlign w:val="superscript"/>
        </w:rPr>
        <w:t>(</w:t>
      </w:r>
      <w:r>
        <w:rPr>
          <w:b/>
          <w:szCs w:val="24"/>
          <w:vertAlign w:val="superscript"/>
          <w:lang w:val="uk-UA"/>
        </w:rPr>
        <w:t>3</w:t>
      </w:r>
      <w:r w:rsidR="00E40317" w:rsidRPr="00EA0E81">
        <w:rPr>
          <w:b/>
          <w:szCs w:val="24"/>
          <w:vertAlign w:val="superscript"/>
        </w:rPr>
        <w:t>)</w:t>
      </w:r>
    </w:p>
    <w:p w:rsidR="00E40317" w:rsidRPr="00EA0E81" w:rsidRDefault="00D44E75" w:rsidP="00EA0E81">
      <w:pPr>
        <w:ind w:left="2124" w:hanging="2124"/>
        <w:jc w:val="center"/>
        <w:rPr>
          <w:szCs w:val="24"/>
        </w:rPr>
      </w:pPr>
      <w:r>
        <w:rPr>
          <w:b/>
          <w:szCs w:val="24"/>
          <w:u w:val="single"/>
          <w:vertAlign w:val="superscript"/>
          <w:lang w:val="uk-UA"/>
        </w:rPr>
        <w:t>(1)</w:t>
      </w:r>
      <w:r w:rsidR="00F004F5">
        <w:rPr>
          <w:szCs w:val="24"/>
          <w:lang w:val="uk-UA"/>
        </w:rPr>
        <w:t>Повна назва організації, поштова адреса</w:t>
      </w:r>
      <w:r w:rsidR="00E40317" w:rsidRPr="00EA0E81">
        <w:rPr>
          <w:szCs w:val="24"/>
        </w:rPr>
        <w:t xml:space="preserve"> </w:t>
      </w:r>
    </w:p>
    <w:p w:rsidR="00E40317" w:rsidRPr="00A93082" w:rsidRDefault="00E40317" w:rsidP="0034000E">
      <w:pPr>
        <w:jc w:val="center"/>
        <w:rPr>
          <w:szCs w:val="24"/>
          <w:lang w:val="uk-UA"/>
        </w:rPr>
      </w:pPr>
      <w:r w:rsidRPr="00EA0E81">
        <w:rPr>
          <w:szCs w:val="24"/>
          <w:vertAlign w:val="superscript"/>
        </w:rPr>
        <w:t>(</w:t>
      </w:r>
      <w:r w:rsidR="00D44E75">
        <w:rPr>
          <w:szCs w:val="24"/>
          <w:vertAlign w:val="superscript"/>
          <w:lang w:val="uk-UA"/>
        </w:rPr>
        <w:t>2</w:t>
      </w:r>
      <w:r w:rsidRPr="00EA0E81">
        <w:rPr>
          <w:szCs w:val="24"/>
          <w:vertAlign w:val="superscript"/>
        </w:rPr>
        <w:t>)</w:t>
      </w:r>
      <w:r w:rsidR="00EA0E81">
        <w:rPr>
          <w:szCs w:val="24"/>
          <w:lang w:val="uk-UA"/>
        </w:rPr>
        <w:t>Повна назва організації, поштова адреса</w:t>
      </w:r>
      <w:r w:rsidRPr="00EA0E81">
        <w:rPr>
          <w:szCs w:val="24"/>
        </w:rPr>
        <w:t xml:space="preserve">, </w:t>
      </w:r>
      <w:r w:rsidR="00D44E75">
        <w:rPr>
          <w:szCs w:val="24"/>
          <w:lang w:val="uk-UA"/>
        </w:rPr>
        <w:t>(</w:t>
      </w:r>
      <w:r w:rsidR="00A93082">
        <w:rPr>
          <w:szCs w:val="24"/>
          <w:lang w:val="uk-UA"/>
        </w:rPr>
        <w:t xml:space="preserve">якщо </w:t>
      </w:r>
      <w:r w:rsidR="00D44E75">
        <w:rPr>
          <w:szCs w:val="24"/>
          <w:lang w:val="uk-UA"/>
        </w:rPr>
        <w:t>відрізняється</w:t>
      </w:r>
      <w:r w:rsidR="00A93082">
        <w:rPr>
          <w:szCs w:val="24"/>
          <w:lang w:val="uk-UA"/>
        </w:rPr>
        <w:t xml:space="preserve"> від </w:t>
      </w:r>
      <w:r w:rsidR="00D44E75">
        <w:rPr>
          <w:szCs w:val="24"/>
          <w:lang w:val="uk-UA"/>
        </w:rPr>
        <w:t>1)</w:t>
      </w:r>
      <w:r w:rsidR="00A93082">
        <w:rPr>
          <w:szCs w:val="24"/>
          <w:lang w:val="uk-UA"/>
        </w:rPr>
        <w:t xml:space="preserve"> </w:t>
      </w:r>
    </w:p>
    <w:p w:rsidR="00E40317" w:rsidRPr="00EA0E81" w:rsidRDefault="00D44E75" w:rsidP="00D44E75">
      <w:pPr>
        <w:jc w:val="center"/>
        <w:rPr>
          <w:sz w:val="2"/>
          <w:szCs w:val="2"/>
        </w:rPr>
      </w:pPr>
      <w:r>
        <w:rPr>
          <w:szCs w:val="24"/>
          <w:vertAlign w:val="superscript"/>
        </w:rPr>
        <w:t>(</w:t>
      </w:r>
      <w:r>
        <w:rPr>
          <w:szCs w:val="24"/>
          <w:vertAlign w:val="superscript"/>
          <w:lang w:val="uk-UA"/>
        </w:rPr>
        <w:t>3</w:t>
      </w:r>
      <w:r w:rsidR="00E40317" w:rsidRPr="00EA0E81">
        <w:rPr>
          <w:szCs w:val="24"/>
          <w:vertAlign w:val="superscript"/>
        </w:rPr>
        <w:t>)</w:t>
      </w:r>
      <w:r w:rsidR="00EA0E81">
        <w:rPr>
          <w:szCs w:val="24"/>
          <w:lang w:val="uk-UA"/>
        </w:rPr>
        <w:t>Повна назва організації, поштова адреса</w:t>
      </w:r>
      <w:r w:rsidR="00E40317" w:rsidRPr="00EA0E81">
        <w:rPr>
          <w:szCs w:val="24"/>
        </w:rPr>
        <w:t xml:space="preserve">, </w:t>
      </w:r>
      <w:r>
        <w:rPr>
          <w:szCs w:val="24"/>
          <w:lang w:val="uk-UA"/>
        </w:rPr>
        <w:t>(якщо відрізняється від 1)</w:t>
      </w:r>
    </w:p>
    <w:p w:rsidR="00973A0A" w:rsidRPr="00D44E75" w:rsidRDefault="00D44E75" w:rsidP="00E40317">
      <w:pPr>
        <w:pStyle w:val="a8"/>
        <w:tabs>
          <w:tab w:val="left" w:pos="142"/>
        </w:tabs>
        <w:suppressAutoHyphens/>
        <w:ind w:firstLine="0"/>
        <w:jc w:val="center"/>
        <w:rPr>
          <w:sz w:val="24"/>
          <w:szCs w:val="24"/>
          <w:lang w:val="uk-UA"/>
        </w:rPr>
      </w:pPr>
      <w:r w:rsidRPr="00D44E75">
        <w:rPr>
          <w:sz w:val="24"/>
          <w:szCs w:val="24"/>
          <w:lang w:val="uk-UA"/>
        </w:rPr>
        <w:t>контактна інформація</w:t>
      </w:r>
      <w:r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  <w:lang w:val="en-US"/>
        </w:rPr>
        <w:t xml:space="preserve">e-mail </w:t>
      </w:r>
      <w:proofErr w:type="spellStart"/>
      <w:r>
        <w:rPr>
          <w:sz w:val="24"/>
          <w:szCs w:val="24"/>
        </w:rPr>
        <w:t>допов</w:t>
      </w:r>
      <w:r>
        <w:rPr>
          <w:sz w:val="24"/>
          <w:szCs w:val="24"/>
          <w:lang w:val="uk-UA"/>
        </w:rPr>
        <w:t>ідача</w:t>
      </w:r>
      <w:proofErr w:type="spellEnd"/>
    </w:p>
    <w:p w:rsidR="00F004F5" w:rsidRPr="00F004F5" w:rsidRDefault="00F004F5" w:rsidP="00F004F5">
      <w:pPr>
        <w:jc w:val="both"/>
        <w:rPr>
          <w:lang w:val="uk-UA"/>
        </w:rPr>
      </w:pPr>
      <w:r w:rsidRPr="00F004F5">
        <w:rPr>
          <w:lang w:val="uk-UA"/>
        </w:rPr>
        <w:t xml:space="preserve">Тези повинні бути </w:t>
      </w:r>
      <w:r>
        <w:rPr>
          <w:lang w:val="uk-UA"/>
        </w:rPr>
        <w:t xml:space="preserve">представлені </w:t>
      </w:r>
      <w:r w:rsidRPr="00F004F5">
        <w:rPr>
          <w:lang w:val="uk-UA"/>
        </w:rPr>
        <w:t xml:space="preserve">англійською мовою і не перевищувати однієї сторінки по довжині (формат А4, 29,7 см </w:t>
      </w:r>
      <w:r w:rsidRPr="00973A0A">
        <w:sym w:font="Symbol" w:char="F0B4"/>
      </w:r>
      <w:r w:rsidRPr="00F004F5">
        <w:rPr>
          <w:lang w:val="uk-UA"/>
        </w:rPr>
        <w:t xml:space="preserve"> 21 см), без таблиць </w:t>
      </w:r>
      <w:r>
        <w:rPr>
          <w:lang w:val="uk-UA"/>
        </w:rPr>
        <w:t>та</w:t>
      </w:r>
      <w:r w:rsidRPr="00F004F5">
        <w:rPr>
          <w:lang w:val="uk-UA"/>
        </w:rPr>
        <w:t xml:space="preserve"> рисунків.</w:t>
      </w:r>
    </w:p>
    <w:p w:rsidR="00F004F5" w:rsidRPr="00F004F5" w:rsidRDefault="00382541" w:rsidP="00F004F5">
      <w:pPr>
        <w:jc w:val="both"/>
        <w:rPr>
          <w:lang w:val="uk-UA"/>
        </w:rPr>
      </w:pPr>
      <w:r>
        <w:rPr>
          <w:lang w:val="uk-UA"/>
        </w:rPr>
        <w:t>Н</w:t>
      </w:r>
      <w:r w:rsidR="00F004F5" w:rsidRPr="00F004F5">
        <w:rPr>
          <w:lang w:val="uk-UA"/>
        </w:rPr>
        <w:t xml:space="preserve">азва </w:t>
      </w:r>
      <w:r>
        <w:rPr>
          <w:lang w:val="uk-UA"/>
        </w:rPr>
        <w:t xml:space="preserve">тез </w:t>
      </w:r>
      <w:r w:rsidR="00F004F5" w:rsidRPr="00F004F5">
        <w:rPr>
          <w:lang w:val="uk-UA"/>
        </w:rPr>
        <w:t xml:space="preserve">повинна бути набрана великими літерами шрифту </w:t>
      </w:r>
      <w:proofErr w:type="spellStart"/>
      <w:r w:rsidR="00F004F5" w:rsidRPr="00F004F5">
        <w:rPr>
          <w:lang w:val="uk-UA"/>
        </w:rPr>
        <w:t>Times</w:t>
      </w:r>
      <w:proofErr w:type="spellEnd"/>
      <w:r w:rsidR="00F004F5" w:rsidRPr="00F004F5">
        <w:rPr>
          <w:lang w:val="uk-UA"/>
        </w:rPr>
        <w:t xml:space="preserve"> </w:t>
      </w:r>
      <w:proofErr w:type="spellStart"/>
      <w:r w:rsidR="00F004F5" w:rsidRPr="00F004F5">
        <w:rPr>
          <w:lang w:val="uk-UA"/>
        </w:rPr>
        <w:t>New</w:t>
      </w:r>
      <w:proofErr w:type="spellEnd"/>
      <w:r w:rsidR="00F004F5" w:rsidRPr="00F004F5">
        <w:rPr>
          <w:lang w:val="uk-UA"/>
        </w:rPr>
        <w:t xml:space="preserve"> </w:t>
      </w:r>
      <w:proofErr w:type="spellStart"/>
      <w:r w:rsidR="00F004F5" w:rsidRPr="00F004F5">
        <w:rPr>
          <w:lang w:val="uk-UA"/>
        </w:rPr>
        <w:t>Roman</w:t>
      </w:r>
      <w:proofErr w:type="spellEnd"/>
      <w:r w:rsidR="00F004F5" w:rsidRPr="00F004F5">
        <w:rPr>
          <w:lang w:val="uk-UA"/>
        </w:rPr>
        <w:t xml:space="preserve">, </w:t>
      </w:r>
      <w:r>
        <w:rPr>
          <w:lang w:val="uk-UA"/>
        </w:rPr>
        <w:t xml:space="preserve">розміром </w:t>
      </w:r>
      <w:r w:rsidR="00F004F5" w:rsidRPr="00F004F5">
        <w:rPr>
          <w:lang w:val="uk-UA"/>
        </w:rPr>
        <w:t>14, по центру в першому рядку. Наступний рядок порожній. Далі імена та ініціали авторів слід наб</w:t>
      </w:r>
      <w:r>
        <w:rPr>
          <w:lang w:val="uk-UA"/>
        </w:rPr>
        <w:t>и</w:t>
      </w:r>
      <w:r w:rsidR="00F004F5" w:rsidRPr="00F004F5">
        <w:rPr>
          <w:lang w:val="uk-UA"/>
        </w:rPr>
        <w:t>рати 12</w:t>
      </w:r>
      <w:r>
        <w:rPr>
          <w:lang w:val="uk-UA"/>
        </w:rPr>
        <w:t xml:space="preserve"> розміру </w:t>
      </w:r>
      <w:r w:rsidR="00F004F5" w:rsidRPr="00F004F5">
        <w:rPr>
          <w:lang w:val="uk-UA"/>
        </w:rPr>
        <w:t>жирним шрифтом та по центру. Потрібно підкреслити ім'я автора</w:t>
      </w:r>
      <w:r>
        <w:rPr>
          <w:lang w:val="uk-UA"/>
        </w:rPr>
        <w:t xml:space="preserve"> учасника</w:t>
      </w:r>
      <w:r w:rsidR="00F004F5" w:rsidRPr="00F004F5">
        <w:rPr>
          <w:lang w:val="uk-UA"/>
        </w:rPr>
        <w:t xml:space="preserve">. </w:t>
      </w:r>
      <w:r w:rsidR="007118BB">
        <w:rPr>
          <w:lang w:val="uk-UA"/>
        </w:rPr>
        <w:t xml:space="preserve">Повна назва </w:t>
      </w:r>
      <w:r w:rsidR="00F004F5" w:rsidRPr="00F004F5">
        <w:rPr>
          <w:lang w:val="uk-UA"/>
        </w:rPr>
        <w:t xml:space="preserve">організації </w:t>
      </w:r>
      <w:r w:rsidR="007118BB">
        <w:rPr>
          <w:lang w:val="uk-UA"/>
        </w:rPr>
        <w:t>та е</w:t>
      </w:r>
      <w:r w:rsidR="007118BB" w:rsidRPr="00F004F5">
        <w:rPr>
          <w:lang w:val="uk-UA"/>
        </w:rPr>
        <w:t xml:space="preserve">лектронна пошта </w:t>
      </w:r>
      <w:r w:rsidR="00F004F5" w:rsidRPr="00F004F5">
        <w:rPr>
          <w:lang w:val="uk-UA"/>
        </w:rPr>
        <w:t xml:space="preserve">(для кожного </w:t>
      </w:r>
      <w:r w:rsidR="007118BB">
        <w:rPr>
          <w:lang w:val="uk-UA"/>
        </w:rPr>
        <w:t xml:space="preserve">автора </w:t>
      </w:r>
      <w:r w:rsidR="00F004F5" w:rsidRPr="00F004F5">
        <w:rPr>
          <w:lang w:val="uk-UA"/>
        </w:rPr>
        <w:t>- в окремому рядку) повинна бути введена</w:t>
      </w:r>
      <w:r w:rsidR="007118BB">
        <w:rPr>
          <w:lang w:val="uk-UA"/>
        </w:rPr>
        <w:t xml:space="preserve"> </w:t>
      </w:r>
      <w:r w:rsidR="00F004F5" w:rsidRPr="00F004F5">
        <w:rPr>
          <w:lang w:val="uk-UA"/>
        </w:rPr>
        <w:t xml:space="preserve">шрифтом </w:t>
      </w:r>
      <w:r w:rsidR="007118BB">
        <w:rPr>
          <w:lang w:val="uk-UA"/>
        </w:rPr>
        <w:t>12 розміру та</w:t>
      </w:r>
      <w:r w:rsidR="00F004F5" w:rsidRPr="00F004F5">
        <w:rPr>
          <w:lang w:val="uk-UA"/>
        </w:rPr>
        <w:t xml:space="preserve"> по центру. Наступний рядок порожній.</w:t>
      </w:r>
    </w:p>
    <w:p w:rsidR="00973A0A" w:rsidRPr="00A3448D" w:rsidRDefault="00973A0A" w:rsidP="007229CD">
      <w:pPr>
        <w:spacing w:after="120"/>
        <w:jc w:val="both"/>
        <w:rPr>
          <w:sz w:val="10"/>
          <w:szCs w:val="10"/>
        </w:rPr>
      </w:pPr>
    </w:p>
    <w:p w:rsidR="00E40317" w:rsidRPr="007118BB" w:rsidRDefault="00840875" w:rsidP="0034000E">
      <w:pPr>
        <w:pStyle w:val="a8"/>
        <w:tabs>
          <w:tab w:val="left" w:pos="142"/>
        </w:tabs>
        <w:suppressAutoHyphens/>
        <w:spacing w:after="120"/>
        <w:ind w:firstLine="0"/>
        <w:jc w:val="center"/>
        <w:rPr>
          <w:rFonts w:ascii="Arial" w:hAnsi="Arial" w:cs="Arial"/>
          <w:b/>
          <w:caps/>
          <w:sz w:val="24"/>
          <w:szCs w:val="24"/>
        </w:rPr>
      </w:pPr>
      <w:r w:rsidRPr="00840875">
        <w:rPr>
          <w:rFonts w:ascii="Arial" w:hAnsi="Arial" w:cs="Arial"/>
          <w:b/>
          <w:caps/>
          <w:sz w:val="24"/>
          <w:szCs w:val="24"/>
          <w:lang w:val="uk-UA"/>
        </w:rPr>
        <w:t>Основні дати:</w:t>
      </w:r>
    </w:p>
    <w:p w:rsidR="007118BB" w:rsidRPr="00ED253F" w:rsidRDefault="007118BB" w:rsidP="007118BB">
      <w:pPr>
        <w:ind w:firstLine="284"/>
        <w:jc w:val="both"/>
        <w:rPr>
          <w:rFonts w:ascii="Arial" w:hAnsi="Arial" w:cs="Arial"/>
          <w:szCs w:val="24"/>
          <w:lang w:val="uk-UA"/>
        </w:rPr>
      </w:pPr>
      <w:r w:rsidRPr="00ED253F">
        <w:rPr>
          <w:rFonts w:ascii="Arial" w:hAnsi="Arial" w:cs="Arial"/>
          <w:szCs w:val="24"/>
          <w:lang w:val="uk-UA"/>
        </w:rPr>
        <w:t xml:space="preserve">Кінцевий термін подання тез: </w:t>
      </w:r>
      <w:r w:rsidRPr="00AC511F">
        <w:rPr>
          <w:rFonts w:ascii="Arial" w:hAnsi="Arial" w:cs="Arial"/>
          <w:b/>
          <w:szCs w:val="24"/>
          <w:lang w:val="uk-UA"/>
        </w:rPr>
        <w:t>15 жовтня 2019 рок</w:t>
      </w:r>
      <w:r w:rsidRPr="00ED253F">
        <w:rPr>
          <w:rFonts w:ascii="Arial" w:hAnsi="Arial" w:cs="Arial"/>
          <w:szCs w:val="24"/>
          <w:lang w:val="uk-UA"/>
        </w:rPr>
        <w:t>у. Тези, подані після закінчення терміну або підготовлені невідповідно, не приймаються.</w:t>
      </w:r>
    </w:p>
    <w:p w:rsidR="007118BB" w:rsidRPr="00ED253F" w:rsidRDefault="007118BB" w:rsidP="007118BB">
      <w:pPr>
        <w:ind w:firstLine="284"/>
        <w:jc w:val="both"/>
        <w:rPr>
          <w:rFonts w:ascii="Arial" w:hAnsi="Arial" w:cs="Arial"/>
          <w:szCs w:val="24"/>
          <w:lang w:val="uk-UA"/>
        </w:rPr>
      </w:pPr>
      <w:r w:rsidRPr="00ED253F">
        <w:rPr>
          <w:rFonts w:ascii="Arial" w:hAnsi="Arial" w:cs="Arial"/>
          <w:szCs w:val="24"/>
          <w:lang w:val="uk-UA"/>
        </w:rPr>
        <w:t>Додаткову інформацію про авторів потрібно надати у наступній формі:</w:t>
      </w:r>
    </w:p>
    <w:p w:rsidR="00E40317" w:rsidRPr="00482AD1" w:rsidRDefault="00482AD1" w:rsidP="00E40317">
      <w:pPr>
        <w:pStyle w:val="9"/>
        <w:rPr>
          <w:rFonts w:ascii="Arial" w:hAnsi="Arial" w:cs="Arial"/>
          <w:caps/>
          <w:lang w:val="uk-UA"/>
        </w:rPr>
      </w:pPr>
      <w:r w:rsidRPr="00482AD1">
        <w:rPr>
          <w:rFonts w:ascii="Arial" w:hAnsi="Arial" w:cs="Arial"/>
          <w:caps/>
          <w:lang w:val="uk-UA"/>
        </w:rPr>
        <w:t>Інформація про авторів</w:t>
      </w:r>
    </w:p>
    <w:p w:rsidR="00E40317" w:rsidRPr="00482AD1" w:rsidRDefault="00E40317" w:rsidP="00E40317">
      <w:pPr>
        <w:rPr>
          <w:sz w:val="6"/>
          <w:lang w:val="en-US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3"/>
        <w:gridCol w:w="534"/>
        <w:gridCol w:w="175"/>
        <w:gridCol w:w="534"/>
        <w:gridCol w:w="175"/>
        <w:gridCol w:w="179"/>
        <w:gridCol w:w="177"/>
        <w:gridCol w:w="234"/>
        <w:gridCol w:w="1066"/>
        <w:gridCol w:w="534"/>
        <w:gridCol w:w="1588"/>
        <w:gridCol w:w="364"/>
        <w:gridCol w:w="534"/>
        <w:gridCol w:w="1902"/>
        <w:gridCol w:w="894"/>
      </w:tblGrid>
      <w:tr w:rsidR="00E40317" w:rsidRPr="001E0F9D" w:rsidTr="0042065A">
        <w:tc>
          <w:tcPr>
            <w:tcW w:w="125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0317" w:rsidRPr="001E0F9D" w:rsidRDefault="00482AD1" w:rsidP="004206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uk-UA"/>
              </w:rPr>
              <w:t>Назва доповіді</w:t>
            </w:r>
            <w:r w:rsidR="00E40317" w:rsidRPr="001E0F9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74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317" w:rsidRPr="001E0F9D" w:rsidRDefault="00E40317" w:rsidP="0042065A">
            <w:pPr>
              <w:pStyle w:val="aa"/>
              <w:rPr>
                <w:rFonts w:ascii="Arial" w:hAnsi="Arial" w:cs="Arial"/>
                <w:sz w:val="18"/>
              </w:rPr>
            </w:pPr>
          </w:p>
        </w:tc>
      </w:tr>
      <w:tr w:rsidR="00E40317" w:rsidRPr="001E0F9D" w:rsidTr="0042065A">
        <w:tc>
          <w:tcPr>
            <w:tcW w:w="116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0317" w:rsidRPr="001E0F9D" w:rsidRDefault="00482AD1" w:rsidP="004206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uk-UA"/>
              </w:rPr>
              <w:t>Номер секції</w:t>
            </w:r>
            <w:r w:rsidR="00E40317" w:rsidRPr="001E0F9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83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317" w:rsidRPr="001E0F9D" w:rsidRDefault="00E40317" w:rsidP="0042065A">
            <w:pPr>
              <w:rPr>
                <w:rFonts w:ascii="Arial" w:hAnsi="Arial" w:cs="Arial"/>
                <w:sz w:val="18"/>
              </w:rPr>
            </w:pPr>
          </w:p>
        </w:tc>
      </w:tr>
      <w:tr w:rsidR="00E40317" w:rsidRPr="001E0F9D" w:rsidTr="0042065A">
        <w:trPr>
          <w:cantSplit/>
        </w:trPr>
        <w:tc>
          <w:tcPr>
            <w:tcW w:w="107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0317" w:rsidRPr="001E0F9D" w:rsidRDefault="00482AD1" w:rsidP="004206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uk-UA"/>
              </w:rPr>
              <w:t>Форма доповіді</w:t>
            </w:r>
            <w:r w:rsidR="00E40317" w:rsidRPr="001E0F9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94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0317" w:rsidRPr="00482AD1" w:rsidRDefault="00482AD1" w:rsidP="0042065A">
            <w:pPr>
              <w:jc w:val="right"/>
              <w:rPr>
                <w:rFonts w:ascii="Arial" w:hAnsi="Arial" w:cs="Arial"/>
                <w:sz w:val="18"/>
                <w:lang w:val="uk-UA"/>
              </w:rPr>
            </w:pPr>
            <w:r>
              <w:rPr>
                <w:rFonts w:ascii="Arial" w:hAnsi="Arial" w:cs="Arial"/>
                <w:sz w:val="18"/>
                <w:lang w:val="uk-UA"/>
              </w:rPr>
              <w:t>Усна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17" w:rsidRPr="001E0F9D" w:rsidRDefault="00E40317" w:rsidP="0042065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317" w:rsidRPr="00482AD1" w:rsidRDefault="00482AD1" w:rsidP="0042065A">
            <w:pPr>
              <w:jc w:val="right"/>
              <w:rPr>
                <w:rFonts w:ascii="Arial" w:hAnsi="Arial" w:cs="Arial"/>
                <w:sz w:val="18"/>
                <w:lang w:val="uk-UA"/>
              </w:rPr>
            </w:pPr>
            <w:proofErr w:type="spellStart"/>
            <w:r>
              <w:rPr>
                <w:rFonts w:ascii="Arial" w:hAnsi="Arial" w:cs="Arial"/>
                <w:sz w:val="18"/>
                <w:lang w:val="uk-UA"/>
              </w:rPr>
              <w:t>Постер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17" w:rsidRPr="001E0F9D" w:rsidRDefault="00E40317" w:rsidP="0042065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</w:tcPr>
          <w:p w:rsidR="00E40317" w:rsidRPr="00482AD1" w:rsidRDefault="00482AD1" w:rsidP="0042065A">
            <w:pPr>
              <w:jc w:val="right"/>
              <w:rPr>
                <w:rFonts w:ascii="Arial" w:hAnsi="Arial" w:cs="Arial"/>
                <w:sz w:val="18"/>
                <w:lang w:val="uk-UA"/>
              </w:rPr>
            </w:pPr>
            <w:r>
              <w:rPr>
                <w:rFonts w:ascii="Arial" w:hAnsi="Arial" w:cs="Arial"/>
                <w:sz w:val="18"/>
                <w:lang w:val="uk-UA"/>
              </w:rPr>
              <w:t>Пленарна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17" w:rsidRPr="001E0F9D" w:rsidRDefault="00E40317" w:rsidP="0042065A">
            <w:pPr>
              <w:rPr>
                <w:rFonts w:ascii="Arial" w:hAnsi="Arial" w:cs="Arial"/>
                <w:sz w:val="18"/>
              </w:rPr>
            </w:pPr>
          </w:p>
        </w:tc>
      </w:tr>
      <w:tr w:rsidR="00E40317" w:rsidRPr="00482AD1" w:rsidTr="0042065A">
        <w:tc>
          <w:tcPr>
            <w:tcW w:w="310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40317" w:rsidRPr="00482AD1" w:rsidRDefault="00E40317" w:rsidP="0042065A">
            <w:pPr>
              <w:rPr>
                <w:rFonts w:ascii="Arial" w:hAnsi="Arial" w:cs="Arial"/>
                <w:sz w:val="18"/>
              </w:rPr>
            </w:pPr>
            <w:r w:rsidRPr="00482AD1">
              <w:rPr>
                <w:rFonts w:ascii="Arial" w:hAnsi="Arial" w:cs="Arial"/>
                <w:sz w:val="18"/>
              </w:rPr>
              <w:t>1</w:t>
            </w:r>
            <w:proofErr w:type="spellStart"/>
            <w:r w:rsidR="00482AD1" w:rsidRPr="00482AD1">
              <w:rPr>
                <w:rFonts w:ascii="Arial" w:hAnsi="Arial" w:cs="Arial"/>
                <w:sz w:val="18"/>
                <w:vertAlign w:val="superscript"/>
                <w:lang w:val="uk-UA"/>
              </w:rPr>
              <w:t>-ий</w:t>
            </w:r>
            <w:proofErr w:type="spellEnd"/>
            <w:r w:rsidRPr="00482AD1">
              <w:rPr>
                <w:rFonts w:ascii="Arial" w:hAnsi="Arial" w:cs="Arial"/>
                <w:sz w:val="18"/>
              </w:rPr>
              <w:t xml:space="preserve"> </w:t>
            </w:r>
            <w:r w:rsidR="00482AD1">
              <w:rPr>
                <w:rFonts w:ascii="Arial" w:hAnsi="Arial" w:cs="Arial"/>
                <w:sz w:val="18"/>
                <w:lang w:val="uk-UA"/>
              </w:rPr>
              <w:t>учасник</w:t>
            </w:r>
            <w:r w:rsidRPr="00482AD1">
              <w:rPr>
                <w:rFonts w:ascii="Arial" w:hAnsi="Arial" w:cs="Arial"/>
                <w:sz w:val="18"/>
              </w:rPr>
              <w:t>; 2</w:t>
            </w:r>
            <w:proofErr w:type="spellStart"/>
            <w:r w:rsidR="00482AD1" w:rsidRPr="00482AD1">
              <w:rPr>
                <w:rFonts w:ascii="Arial" w:hAnsi="Arial" w:cs="Arial"/>
                <w:sz w:val="18"/>
                <w:vertAlign w:val="superscript"/>
                <w:lang w:val="uk-UA"/>
              </w:rPr>
              <w:t>-ий</w:t>
            </w:r>
            <w:proofErr w:type="spellEnd"/>
            <w:r w:rsidRPr="00482AD1">
              <w:rPr>
                <w:rFonts w:ascii="Arial" w:hAnsi="Arial" w:cs="Arial"/>
                <w:sz w:val="18"/>
              </w:rPr>
              <w:t xml:space="preserve"> </w:t>
            </w:r>
            <w:r w:rsidR="00482AD1">
              <w:rPr>
                <w:rFonts w:ascii="Arial" w:hAnsi="Arial" w:cs="Arial"/>
                <w:sz w:val="18"/>
                <w:lang w:val="uk-UA"/>
              </w:rPr>
              <w:t>учасник і т. д. ім’я, по-батькові, прізвище</w:t>
            </w:r>
            <w:r w:rsidRPr="00482AD1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8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317" w:rsidRPr="00482AD1" w:rsidRDefault="00E40317" w:rsidP="0042065A">
            <w:pPr>
              <w:rPr>
                <w:rFonts w:ascii="Arial" w:hAnsi="Arial" w:cs="Arial"/>
                <w:sz w:val="18"/>
              </w:rPr>
            </w:pPr>
          </w:p>
        </w:tc>
      </w:tr>
      <w:tr w:rsidR="00E40317" w:rsidRPr="001E0F9D" w:rsidTr="0042065A">
        <w:tc>
          <w:tcPr>
            <w:tcW w:w="146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0317" w:rsidRPr="001E0F9D" w:rsidRDefault="00482AD1" w:rsidP="004206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uk-UA"/>
              </w:rPr>
              <w:t>Назва організації</w:t>
            </w:r>
            <w:r w:rsidR="00E40317" w:rsidRPr="001E0F9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53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317" w:rsidRPr="001E0F9D" w:rsidRDefault="00E40317" w:rsidP="0042065A">
            <w:pPr>
              <w:rPr>
                <w:rFonts w:ascii="Arial" w:hAnsi="Arial" w:cs="Arial"/>
                <w:sz w:val="18"/>
              </w:rPr>
            </w:pPr>
          </w:p>
        </w:tc>
      </w:tr>
      <w:tr w:rsidR="00E40317" w:rsidRPr="001E0F9D" w:rsidTr="0042065A">
        <w:tc>
          <w:tcPr>
            <w:tcW w:w="80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0317" w:rsidRPr="001E0F9D" w:rsidRDefault="00482AD1" w:rsidP="004206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uk-UA"/>
              </w:rPr>
              <w:t>Посада</w:t>
            </w:r>
            <w:r w:rsidR="00E40317" w:rsidRPr="001E0F9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19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317" w:rsidRPr="001E0F9D" w:rsidRDefault="00E40317" w:rsidP="0042065A">
            <w:pPr>
              <w:rPr>
                <w:rFonts w:ascii="Arial" w:hAnsi="Arial" w:cs="Arial"/>
                <w:sz w:val="18"/>
              </w:rPr>
            </w:pPr>
          </w:p>
        </w:tc>
      </w:tr>
      <w:tr w:rsidR="00E40317" w:rsidRPr="00482AD1" w:rsidTr="0042065A">
        <w:tc>
          <w:tcPr>
            <w:tcW w:w="329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40317" w:rsidRPr="00482AD1" w:rsidRDefault="00482AD1" w:rsidP="004206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uk-UA"/>
              </w:rPr>
              <w:t xml:space="preserve">Поштова адреса </w:t>
            </w:r>
            <w:r w:rsidR="00E40317" w:rsidRPr="00482AD1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  <w:lang w:val="uk-UA"/>
              </w:rPr>
              <w:t>вулиця</w:t>
            </w:r>
            <w:r w:rsidR="00E40317" w:rsidRPr="00482AD1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  <w:lang w:val="uk-UA"/>
              </w:rPr>
              <w:t>місто</w:t>
            </w:r>
            <w:r w:rsidR="00E40317" w:rsidRPr="00482AD1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  <w:lang w:val="uk-UA"/>
              </w:rPr>
              <w:t>поштовий індекс</w:t>
            </w:r>
            <w:r w:rsidR="00E40317" w:rsidRPr="00482AD1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  <w:lang w:val="uk-UA"/>
              </w:rPr>
              <w:t>країна</w:t>
            </w:r>
            <w:r w:rsidR="00E40317" w:rsidRPr="00482AD1"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1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0317" w:rsidRPr="00482AD1" w:rsidRDefault="00E40317" w:rsidP="0042065A">
            <w:pPr>
              <w:rPr>
                <w:rFonts w:ascii="Arial" w:hAnsi="Arial" w:cs="Arial"/>
                <w:sz w:val="18"/>
              </w:rPr>
            </w:pPr>
          </w:p>
        </w:tc>
      </w:tr>
      <w:tr w:rsidR="00E40317" w:rsidRPr="001E0F9D" w:rsidTr="0042065A"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317" w:rsidRPr="001E0F9D" w:rsidRDefault="00482AD1" w:rsidP="004206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uk-UA"/>
              </w:rPr>
              <w:t>Телефон</w:t>
            </w:r>
            <w:r w:rsidR="00E40317" w:rsidRPr="001E0F9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28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317" w:rsidRPr="001E0F9D" w:rsidRDefault="00E40317" w:rsidP="0042065A">
            <w:pPr>
              <w:rPr>
                <w:rFonts w:ascii="Arial" w:hAnsi="Arial" w:cs="Arial"/>
                <w:sz w:val="18"/>
              </w:rPr>
            </w:pPr>
          </w:p>
        </w:tc>
      </w:tr>
      <w:tr w:rsidR="00E40317" w:rsidRPr="001E0F9D" w:rsidTr="0042065A"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:rsidR="00E40317" w:rsidRPr="001E0F9D" w:rsidRDefault="00482AD1" w:rsidP="004206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uk-UA"/>
              </w:rPr>
              <w:t>Факс</w:t>
            </w:r>
            <w:r w:rsidR="00E40317" w:rsidRPr="001E0F9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56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317" w:rsidRPr="001E0F9D" w:rsidRDefault="00E40317" w:rsidP="0042065A">
            <w:pPr>
              <w:rPr>
                <w:rFonts w:ascii="Arial" w:hAnsi="Arial" w:cs="Arial"/>
                <w:sz w:val="18"/>
              </w:rPr>
            </w:pPr>
          </w:p>
        </w:tc>
      </w:tr>
      <w:tr w:rsidR="00E40317" w:rsidRPr="001E0F9D" w:rsidTr="0002733F">
        <w:trPr>
          <w:trHeight w:val="232"/>
        </w:trPr>
        <w:tc>
          <w:tcPr>
            <w:tcW w:w="134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0317" w:rsidRPr="007229CD" w:rsidRDefault="00E40317" w:rsidP="0042065A">
            <w:pPr>
              <w:rPr>
                <w:rFonts w:ascii="Arial" w:hAnsi="Arial" w:cs="Arial"/>
                <w:sz w:val="18"/>
                <w:lang w:val="en-US"/>
              </w:rPr>
            </w:pPr>
            <w:r w:rsidRPr="007229CD">
              <w:rPr>
                <w:rFonts w:ascii="Arial" w:hAnsi="Arial" w:cs="Arial"/>
                <w:sz w:val="18"/>
                <w:lang w:val="en-US"/>
              </w:rPr>
              <w:t>E-mail (</w:t>
            </w:r>
            <w:r w:rsidR="00482AD1">
              <w:rPr>
                <w:rFonts w:ascii="Arial" w:hAnsi="Arial" w:cs="Arial"/>
                <w:sz w:val="18"/>
                <w:lang w:val="uk-UA"/>
              </w:rPr>
              <w:t>обов’язково</w:t>
            </w:r>
            <w:r w:rsidRPr="007229CD">
              <w:rPr>
                <w:rFonts w:ascii="Arial" w:hAnsi="Arial" w:cs="Arial"/>
                <w:sz w:val="18"/>
                <w:lang w:val="en-US"/>
              </w:rPr>
              <w:t>):</w:t>
            </w:r>
          </w:p>
        </w:tc>
        <w:tc>
          <w:tcPr>
            <w:tcW w:w="365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317" w:rsidRPr="001E0F9D" w:rsidRDefault="00E40317" w:rsidP="0042065A">
            <w:pPr>
              <w:rPr>
                <w:rFonts w:ascii="Arial" w:hAnsi="Arial" w:cs="Arial"/>
                <w:sz w:val="18"/>
              </w:rPr>
            </w:pPr>
          </w:p>
        </w:tc>
      </w:tr>
    </w:tbl>
    <w:p w:rsidR="00E40317" w:rsidRPr="00F5665E" w:rsidRDefault="00E40317" w:rsidP="00E40317">
      <w:pPr>
        <w:pStyle w:val="a8"/>
        <w:tabs>
          <w:tab w:val="left" w:pos="142"/>
        </w:tabs>
        <w:suppressAutoHyphens/>
        <w:ind w:firstLine="0"/>
        <w:rPr>
          <w:rFonts w:ascii="Arial" w:hAnsi="Arial" w:cs="Arial"/>
          <w:b/>
          <w:caps/>
          <w:sz w:val="10"/>
          <w:szCs w:val="10"/>
        </w:rPr>
      </w:pPr>
    </w:p>
    <w:p w:rsidR="00E40317" w:rsidRPr="001E0F9D" w:rsidRDefault="00E40317" w:rsidP="00E40317">
      <w:pPr>
        <w:pStyle w:val="a8"/>
        <w:tabs>
          <w:tab w:val="left" w:pos="142"/>
        </w:tabs>
        <w:suppressAutoHyphens/>
        <w:ind w:firstLine="0"/>
        <w:jc w:val="center"/>
        <w:rPr>
          <w:rFonts w:ascii="Arial" w:hAnsi="Arial" w:cs="Arial"/>
          <w:b/>
          <w:caps/>
          <w:sz w:val="4"/>
        </w:rPr>
      </w:pPr>
    </w:p>
    <w:tbl>
      <w:tblPr>
        <w:tblW w:w="0" w:type="auto"/>
        <w:tblInd w:w="-601" w:type="dxa"/>
        <w:tblBorders>
          <w:insideV w:val="single" w:sz="4" w:space="0" w:color="auto"/>
        </w:tblBorders>
        <w:tblLayout w:type="fixed"/>
        <w:tblLook w:val="0000"/>
      </w:tblPr>
      <w:tblGrid>
        <w:gridCol w:w="4678"/>
        <w:gridCol w:w="4820"/>
      </w:tblGrid>
      <w:tr w:rsidR="00E40317" w:rsidRPr="00A3448D" w:rsidTr="00A25D4C">
        <w:trPr>
          <w:trHeight w:val="1985"/>
        </w:trPr>
        <w:tc>
          <w:tcPr>
            <w:tcW w:w="4678" w:type="dxa"/>
          </w:tcPr>
          <w:p w:rsidR="0002733F" w:rsidRPr="00AC511F" w:rsidRDefault="00F317BA" w:rsidP="005959DD">
            <w:pPr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511F">
              <w:rPr>
                <w:rFonts w:ascii="Arial" w:hAnsi="Arial" w:cs="Arial"/>
                <w:b/>
                <w:caps/>
                <w:sz w:val="22"/>
                <w:szCs w:val="22"/>
                <w:lang w:val="uk-UA"/>
              </w:rPr>
              <w:t>Секретаріат Конференції</w:t>
            </w:r>
            <w:r w:rsidR="00E40317" w:rsidRPr="00AC511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2E4A2F" w:rsidRPr="00AC511F" w:rsidRDefault="00F317BA" w:rsidP="0042065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Білан Ірина</w:t>
            </w:r>
          </w:p>
          <w:p w:rsidR="00306CFA" w:rsidRPr="00AC511F" w:rsidRDefault="00F317BA" w:rsidP="0042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тел</w:t>
            </w:r>
            <w:proofErr w:type="spellEnd"/>
            <w:r w:rsidR="00306CFA" w:rsidRPr="00AC511F">
              <w:rPr>
                <w:rFonts w:ascii="Arial" w:hAnsi="Arial" w:cs="Arial"/>
                <w:sz w:val="22"/>
                <w:szCs w:val="22"/>
              </w:rPr>
              <w:t>. +38 (044) 205-79-44</w:t>
            </w:r>
          </w:p>
          <w:p w:rsidR="00306CFA" w:rsidRPr="00AC511F" w:rsidRDefault="00306CFA" w:rsidP="0042065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C511F">
              <w:rPr>
                <w:rFonts w:ascii="Arial" w:hAnsi="Arial" w:cs="Arial"/>
                <w:sz w:val="22"/>
                <w:szCs w:val="22"/>
                <w:lang w:val="en-GB"/>
              </w:rPr>
              <w:t>e-mai</w:t>
            </w:r>
            <w:r w:rsidR="00487547" w:rsidRPr="00AC511F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  <w:r w:rsidRPr="00AC511F">
              <w:rPr>
                <w:rFonts w:ascii="Arial" w:hAnsi="Arial" w:cs="Arial"/>
                <w:sz w:val="22"/>
                <w:szCs w:val="22"/>
                <w:lang w:val="en-GB"/>
              </w:rPr>
              <w:t>: belanira2014@gmail.com</w:t>
            </w:r>
          </w:p>
          <w:p w:rsidR="00AA3EBB" w:rsidRPr="00AC511F" w:rsidRDefault="00F317BA" w:rsidP="0042065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Миронюк Денис</w:t>
            </w:r>
          </w:p>
          <w:p w:rsidR="00487547" w:rsidRPr="00AC511F" w:rsidRDefault="00F317BA" w:rsidP="0042065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тел</w:t>
            </w:r>
            <w:proofErr w:type="spellEnd"/>
            <w:r w:rsidR="00487547" w:rsidRPr="00AC511F">
              <w:rPr>
                <w:rFonts w:ascii="Arial" w:hAnsi="Arial" w:cs="Arial"/>
                <w:sz w:val="22"/>
                <w:szCs w:val="22"/>
                <w:lang w:val="en-GB"/>
              </w:rPr>
              <w:t>. +38(095)434-42-11</w:t>
            </w:r>
          </w:p>
          <w:p w:rsidR="00487547" w:rsidRPr="00AC511F" w:rsidRDefault="00487547" w:rsidP="0042065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C511F">
              <w:rPr>
                <w:rFonts w:ascii="Arial" w:hAnsi="Arial" w:cs="Arial"/>
                <w:sz w:val="22"/>
                <w:szCs w:val="22"/>
                <w:lang w:val="en-GB"/>
              </w:rPr>
              <w:t>e-mail: denysmyroniuk@gmail.com</w:t>
            </w:r>
          </w:p>
          <w:p w:rsidR="00E40317" w:rsidRPr="00AC511F" w:rsidRDefault="00F317BA" w:rsidP="0042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Пірнач Тетяна</w:t>
            </w:r>
            <w:r w:rsidR="00E40317" w:rsidRPr="00AC511F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06CFA" w:rsidRPr="00AC511F" w:rsidRDefault="00F317BA" w:rsidP="0042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тел</w:t>
            </w:r>
            <w:proofErr w:type="spellEnd"/>
            <w:r w:rsidR="00306CFA" w:rsidRPr="00AC511F">
              <w:rPr>
                <w:rFonts w:ascii="Arial" w:hAnsi="Arial" w:cs="Arial"/>
                <w:sz w:val="22"/>
                <w:szCs w:val="22"/>
              </w:rPr>
              <w:t>.+38(0</w:t>
            </w:r>
            <w:r w:rsidR="00B61DB1" w:rsidRPr="00AC511F">
              <w:rPr>
                <w:rFonts w:ascii="Arial" w:hAnsi="Arial" w:cs="Arial"/>
                <w:sz w:val="22"/>
                <w:szCs w:val="22"/>
              </w:rPr>
              <w:t>44) 205-79-12</w:t>
            </w:r>
          </w:p>
          <w:p w:rsidR="00E40317" w:rsidRPr="00AC511F" w:rsidRDefault="00F317BA" w:rsidP="0042065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Федорова Наталія</w:t>
            </w:r>
          </w:p>
          <w:p w:rsidR="00B61DB1" w:rsidRPr="00AC511F" w:rsidRDefault="00F317BA" w:rsidP="00B61D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тел</w:t>
            </w:r>
            <w:proofErr w:type="spellEnd"/>
            <w:r w:rsidR="00B61DB1" w:rsidRPr="00AC511F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  <w:r w:rsidR="00B61DB1" w:rsidRPr="00AC511F">
              <w:rPr>
                <w:rFonts w:ascii="Arial" w:hAnsi="Arial" w:cs="Arial"/>
                <w:sz w:val="22"/>
                <w:szCs w:val="22"/>
              </w:rPr>
              <w:t>.+38(044) 205-79-12</w:t>
            </w:r>
          </w:p>
          <w:p w:rsidR="00306CFA" w:rsidRPr="00AC511F" w:rsidRDefault="00306CFA" w:rsidP="0042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11F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AC511F">
              <w:rPr>
                <w:rFonts w:ascii="Arial" w:hAnsi="Arial" w:cs="Arial"/>
                <w:sz w:val="22"/>
                <w:szCs w:val="22"/>
              </w:rPr>
              <w:t>-</w:t>
            </w:r>
            <w:r w:rsidRPr="00AC511F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AC511F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AC511F">
              <w:rPr>
                <w:rFonts w:ascii="Arial" w:hAnsi="Arial" w:cs="Arial"/>
                <w:sz w:val="22"/>
                <w:szCs w:val="22"/>
                <w:lang w:val="en-US"/>
              </w:rPr>
              <w:t>umrs</w:t>
            </w:r>
            <w:proofErr w:type="spellEnd"/>
            <w:r w:rsidRPr="00AC511F">
              <w:rPr>
                <w:rFonts w:ascii="Arial" w:hAnsi="Arial" w:cs="Arial"/>
                <w:sz w:val="22"/>
                <w:szCs w:val="22"/>
              </w:rPr>
              <w:t>2004@</w:t>
            </w:r>
            <w:proofErr w:type="spellStart"/>
            <w:r w:rsidRPr="00AC511F">
              <w:rPr>
                <w:rFonts w:ascii="Arial" w:hAnsi="Arial" w:cs="Arial"/>
                <w:sz w:val="22"/>
                <w:szCs w:val="22"/>
                <w:lang w:val="en-US"/>
              </w:rPr>
              <w:t>ukr</w:t>
            </w:r>
            <w:proofErr w:type="spellEnd"/>
            <w:r w:rsidRPr="00AC511F">
              <w:rPr>
                <w:rFonts w:ascii="Arial" w:hAnsi="Arial" w:cs="Arial"/>
                <w:sz w:val="22"/>
                <w:szCs w:val="22"/>
              </w:rPr>
              <w:t>.</w:t>
            </w:r>
            <w:r w:rsidRPr="00AC511F">
              <w:rPr>
                <w:rFonts w:ascii="Arial" w:hAnsi="Arial" w:cs="Arial"/>
                <w:sz w:val="22"/>
                <w:szCs w:val="22"/>
                <w:lang w:val="en-US"/>
              </w:rPr>
              <w:t>net</w:t>
            </w:r>
          </w:p>
          <w:p w:rsidR="00F317BA" w:rsidRPr="00AC511F" w:rsidRDefault="00F317BA" w:rsidP="0042065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адреса</w:t>
            </w:r>
            <w:r w:rsidR="00E40317" w:rsidRPr="00AC511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Інститут проблем матеріалознавства ім. І. М. </w:t>
            </w:r>
            <w:proofErr w:type="spellStart"/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Францевича</w:t>
            </w:r>
            <w:proofErr w:type="spellEnd"/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 НАНУ</w:t>
            </w:r>
          </w:p>
          <w:p w:rsidR="00E40317" w:rsidRPr="00AC511F" w:rsidRDefault="00F317BA" w:rsidP="0042065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вул. Кржижановського, 3</w:t>
            </w:r>
            <w:r w:rsidR="00E40317" w:rsidRPr="00AC511F">
              <w:rPr>
                <w:rFonts w:ascii="Arial" w:hAnsi="Arial" w:cs="Arial"/>
                <w:sz w:val="22"/>
                <w:szCs w:val="22"/>
                <w:lang w:val="uk-UA"/>
              </w:rPr>
              <w:t>, 03</w:t>
            </w:r>
            <w:r w:rsidR="00840568" w:rsidRPr="00AC511F">
              <w:rPr>
                <w:rFonts w:ascii="Arial" w:hAnsi="Arial" w:cs="Arial"/>
                <w:sz w:val="22"/>
                <w:szCs w:val="22"/>
                <w:lang w:val="uk-UA"/>
              </w:rPr>
              <w:t>142,</w:t>
            </w:r>
            <w:r w:rsidR="00E40317" w:rsidRPr="00AC511F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Київ</w:t>
            </w:r>
            <w:r w:rsidR="00E40317" w:rsidRPr="00AC511F">
              <w:rPr>
                <w:rFonts w:ascii="Arial" w:hAnsi="Arial" w:cs="Arial"/>
                <w:sz w:val="22"/>
                <w:szCs w:val="22"/>
                <w:lang w:val="uk-UA"/>
              </w:rPr>
              <w:t>,</w:t>
            </w:r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 Україна</w:t>
            </w:r>
          </w:p>
          <w:p w:rsidR="00E40317" w:rsidRPr="00AC511F" w:rsidRDefault="00F317BA" w:rsidP="0042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Тел</w:t>
            </w:r>
            <w:proofErr w:type="spellEnd"/>
            <w:r w:rsidR="00E40317" w:rsidRPr="00AC511F">
              <w:rPr>
                <w:rFonts w:ascii="Arial" w:hAnsi="Arial" w:cs="Arial"/>
                <w:sz w:val="22"/>
                <w:szCs w:val="22"/>
              </w:rPr>
              <w:t xml:space="preserve">: +38 (044) </w:t>
            </w:r>
            <w:r w:rsidR="002E4A2F" w:rsidRPr="00AC511F">
              <w:rPr>
                <w:rFonts w:ascii="Arial" w:hAnsi="Arial" w:cs="Arial"/>
                <w:sz w:val="22"/>
                <w:szCs w:val="22"/>
              </w:rPr>
              <w:t>205</w:t>
            </w:r>
            <w:r w:rsidR="00E40317" w:rsidRPr="00AC511F">
              <w:rPr>
                <w:rFonts w:ascii="Arial" w:hAnsi="Arial" w:cs="Arial"/>
                <w:sz w:val="22"/>
                <w:szCs w:val="22"/>
              </w:rPr>
              <w:t>-</w:t>
            </w:r>
            <w:r w:rsidR="002E4A2F" w:rsidRPr="00AC511F">
              <w:rPr>
                <w:rFonts w:ascii="Arial" w:hAnsi="Arial" w:cs="Arial"/>
                <w:sz w:val="22"/>
                <w:szCs w:val="22"/>
              </w:rPr>
              <w:t>79</w:t>
            </w:r>
            <w:r w:rsidR="00E40317" w:rsidRPr="00AC511F">
              <w:rPr>
                <w:rFonts w:ascii="Arial" w:hAnsi="Arial" w:cs="Arial"/>
                <w:sz w:val="22"/>
                <w:szCs w:val="22"/>
              </w:rPr>
              <w:t>-</w:t>
            </w:r>
            <w:r w:rsidR="002E4A2F" w:rsidRPr="00AC511F">
              <w:rPr>
                <w:rFonts w:ascii="Arial" w:hAnsi="Arial" w:cs="Arial"/>
                <w:sz w:val="22"/>
                <w:szCs w:val="22"/>
              </w:rPr>
              <w:t>44</w:t>
            </w:r>
          </w:p>
          <w:p w:rsidR="00E40317" w:rsidRPr="00AC511F" w:rsidRDefault="00F317BA" w:rsidP="00420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Моб</w:t>
            </w:r>
            <w:proofErr w:type="spellEnd"/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. тел.</w:t>
            </w:r>
            <w:r w:rsidR="00E40317" w:rsidRPr="00AC511F">
              <w:rPr>
                <w:rFonts w:ascii="Arial" w:hAnsi="Arial" w:cs="Arial"/>
                <w:sz w:val="22"/>
                <w:szCs w:val="22"/>
              </w:rPr>
              <w:t>: +38</w:t>
            </w:r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(</w:t>
            </w:r>
            <w:r w:rsidR="00E40317" w:rsidRPr="00AC511F">
              <w:rPr>
                <w:rFonts w:ascii="Arial" w:hAnsi="Arial" w:cs="Arial"/>
                <w:sz w:val="22"/>
                <w:szCs w:val="22"/>
              </w:rPr>
              <w:t>0</w:t>
            </w:r>
            <w:r w:rsidR="002E4A2F" w:rsidRPr="00AC511F">
              <w:rPr>
                <w:rFonts w:ascii="Arial" w:hAnsi="Arial" w:cs="Arial"/>
                <w:sz w:val="22"/>
                <w:szCs w:val="22"/>
              </w:rPr>
              <w:t>68</w:t>
            </w:r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)</w:t>
            </w:r>
            <w:r w:rsidR="002E4A2F" w:rsidRPr="00AC511F">
              <w:rPr>
                <w:rFonts w:ascii="Arial" w:hAnsi="Arial" w:cs="Arial"/>
                <w:sz w:val="22"/>
                <w:szCs w:val="22"/>
              </w:rPr>
              <w:t>121</w:t>
            </w:r>
            <w:r w:rsidR="00E40317" w:rsidRPr="00AC511F">
              <w:rPr>
                <w:rFonts w:ascii="Arial" w:hAnsi="Arial" w:cs="Arial"/>
                <w:sz w:val="22"/>
                <w:szCs w:val="22"/>
              </w:rPr>
              <w:t>-</w:t>
            </w:r>
            <w:r w:rsidR="002E4A2F" w:rsidRPr="00AC511F">
              <w:rPr>
                <w:rFonts w:ascii="Arial" w:hAnsi="Arial" w:cs="Arial"/>
                <w:sz w:val="22"/>
                <w:szCs w:val="22"/>
              </w:rPr>
              <w:t>38</w:t>
            </w:r>
            <w:r w:rsidR="00E40317" w:rsidRPr="00AC511F">
              <w:rPr>
                <w:rFonts w:ascii="Arial" w:hAnsi="Arial" w:cs="Arial"/>
                <w:sz w:val="22"/>
                <w:szCs w:val="22"/>
              </w:rPr>
              <w:t>-</w:t>
            </w:r>
            <w:r w:rsidR="002E4A2F" w:rsidRPr="00AC511F">
              <w:rPr>
                <w:rFonts w:ascii="Arial" w:hAnsi="Arial" w:cs="Arial"/>
                <w:sz w:val="22"/>
                <w:szCs w:val="22"/>
              </w:rPr>
              <w:t>26</w:t>
            </w:r>
          </w:p>
          <w:p w:rsidR="00E40317" w:rsidRPr="00AC511F" w:rsidRDefault="00306CFA" w:rsidP="004206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511F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="00E40317" w:rsidRPr="00AC511F">
              <w:rPr>
                <w:rFonts w:ascii="Arial" w:hAnsi="Arial" w:cs="Arial"/>
                <w:sz w:val="22"/>
                <w:szCs w:val="22"/>
              </w:rPr>
              <w:t>-</w:t>
            </w:r>
            <w:r w:rsidR="00E40317" w:rsidRPr="00AC511F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="00E40317" w:rsidRPr="00AC511F">
              <w:rPr>
                <w:rFonts w:ascii="Arial" w:hAnsi="Arial" w:cs="Arial"/>
                <w:sz w:val="22"/>
                <w:szCs w:val="22"/>
              </w:rPr>
              <w:t>:</w:t>
            </w:r>
            <w:r w:rsidR="00E40317" w:rsidRPr="00AC511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hyperlink r:id="rId10" w:history="1">
              <w:r w:rsidR="00E40317" w:rsidRPr="00AC511F">
                <w:rPr>
                  <w:rStyle w:val="ac"/>
                  <w:rFonts w:ascii="Arial" w:hAnsi="Arial" w:cs="Arial"/>
                  <w:color w:val="auto"/>
                  <w:sz w:val="22"/>
                  <w:szCs w:val="22"/>
                  <w:lang w:val="de-DE"/>
                </w:rPr>
                <w:t>umrs2004@ukr.net</w:t>
              </w:r>
            </w:hyperlink>
          </w:p>
        </w:tc>
        <w:tc>
          <w:tcPr>
            <w:tcW w:w="4820" w:type="dxa"/>
          </w:tcPr>
          <w:p w:rsidR="00E40317" w:rsidRPr="00AC511F" w:rsidRDefault="00517C81" w:rsidP="00FD6C28">
            <w:pPr>
              <w:spacing w:after="24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AC511F">
              <w:rPr>
                <w:rFonts w:ascii="Arial" w:hAnsi="Arial" w:cs="Arial"/>
                <w:b/>
                <w:caps/>
                <w:sz w:val="22"/>
                <w:szCs w:val="22"/>
                <w:lang w:val="uk-UA"/>
              </w:rPr>
              <w:t>Основні дати конференції</w:t>
            </w:r>
            <w:r w:rsidR="00E40317" w:rsidRPr="00AC511F"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  <w:t>:</w:t>
            </w:r>
          </w:p>
          <w:p w:rsidR="00E40317" w:rsidRPr="00AC511F" w:rsidRDefault="00517C81" w:rsidP="00FC6913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 xml:space="preserve">прийом тез доповідей </w:t>
            </w:r>
            <w:r w:rsidR="00E40317" w:rsidRPr="00AC511F">
              <w:rPr>
                <w:rFonts w:ascii="Arial" w:hAnsi="Arial" w:cs="Arial"/>
                <w:sz w:val="22"/>
                <w:szCs w:val="22"/>
                <w:lang w:val="en-US"/>
              </w:rPr>
              <w:t xml:space="preserve">– </w:t>
            </w:r>
            <w:r w:rsidRPr="00AC511F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до</w:t>
            </w:r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 </w:t>
            </w:r>
            <w:r w:rsidR="00AA3EBB" w:rsidRPr="00AC511F">
              <w:rPr>
                <w:rFonts w:ascii="Arial" w:hAnsi="Arial" w:cs="Arial"/>
                <w:b/>
                <w:sz w:val="22"/>
                <w:szCs w:val="22"/>
                <w:lang w:val="en-US"/>
              </w:rPr>
              <w:t>15</w:t>
            </w:r>
            <w:r w:rsidR="00E40317" w:rsidRPr="00AC511F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  <w:r w:rsidR="00AA3EBB" w:rsidRPr="00AC511F">
              <w:rPr>
                <w:rFonts w:ascii="Arial" w:hAnsi="Arial" w:cs="Arial"/>
                <w:b/>
                <w:sz w:val="22"/>
                <w:szCs w:val="22"/>
                <w:lang w:val="en-US"/>
              </w:rPr>
              <w:t>10</w:t>
            </w:r>
            <w:r w:rsidR="00E40317" w:rsidRPr="00AC511F">
              <w:rPr>
                <w:rFonts w:ascii="Arial" w:hAnsi="Arial" w:cs="Arial"/>
                <w:b/>
                <w:sz w:val="22"/>
                <w:szCs w:val="22"/>
                <w:lang w:val="en-US"/>
              </w:rPr>
              <w:t>.2019</w:t>
            </w:r>
            <w:r w:rsidR="00E40317" w:rsidRPr="00AC511F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</w:p>
          <w:p w:rsidR="00E40317" w:rsidRPr="00AC511F" w:rsidRDefault="00517C81" w:rsidP="00FC6913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 xml:space="preserve">прийом заявки на участь у конференції </w:t>
            </w:r>
            <w:r w:rsidR="00E40317" w:rsidRPr="00AC511F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AC511F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до </w:t>
            </w:r>
            <w:r w:rsidR="00AA3EBB" w:rsidRPr="00AC511F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E40317" w:rsidRPr="00AC511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A3EBB" w:rsidRPr="00AC511F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E40317" w:rsidRPr="00AC511F">
              <w:rPr>
                <w:rFonts w:ascii="Arial" w:hAnsi="Arial" w:cs="Arial"/>
                <w:b/>
                <w:sz w:val="22"/>
                <w:szCs w:val="22"/>
              </w:rPr>
              <w:t>.2019</w:t>
            </w:r>
            <w:r w:rsidR="00E40317" w:rsidRPr="00AC511F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E40317" w:rsidRPr="00AC511F" w:rsidRDefault="00517C81" w:rsidP="00FC6913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 xml:space="preserve">прийом організаційного внеску </w:t>
            </w:r>
            <w:r w:rsidR="00E40317" w:rsidRPr="00AC511F">
              <w:rPr>
                <w:rFonts w:ascii="Arial" w:hAnsi="Arial" w:cs="Arial"/>
                <w:sz w:val="22"/>
                <w:szCs w:val="22"/>
                <w:lang w:val="en-US"/>
              </w:rPr>
              <w:t>–</w:t>
            </w:r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AC511F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до</w:t>
            </w:r>
            <w:r w:rsidR="00E40317" w:rsidRPr="00AC511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40317" w:rsidRPr="00AC511F">
              <w:rPr>
                <w:rFonts w:ascii="Arial" w:hAnsi="Arial" w:cs="Arial"/>
                <w:b/>
                <w:sz w:val="22"/>
                <w:szCs w:val="22"/>
                <w:lang w:val="en-US"/>
              </w:rPr>
              <w:t>2</w:t>
            </w:r>
            <w:r w:rsidR="001B5E10" w:rsidRPr="00AC511F">
              <w:rPr>
                <w:rFonts w:ascii="Arial" w:hAnsi="Arial" w:cs="Arial"/>
                <w:b/>
                <w:sz w:val="22"/>
                <w:szCs w:val="22"/>
                <w:lang w:val="en-US"/>
              </w:rPr>
              <w:t>8</w:t>
            </w:r>
            <w:r w:rsidR="00E40317" w:rsidRPr="00AC511F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  <w:r w:rsidR="001B5E10" w:rsidRPr="00AC511F">
              <w:rPr>
                <w:rFonts w:ascii="Arial" w:hAnsi="Arial" w:cs="Arial"/>
                <w:b/>
                <w:sz w:val="22"/>
                <w:szCs w:val="22"/>
                <w:lang w:val="en-US"/>
              </w:rPr>
              <w:t>10</w:t>
            </w:r>
            <w:r w:rsidR="00E40317" w:rsidRPr="00AC511F">
              <w:rPr>
                <w:rFonts w:ascii="Arial" w:hAnsi="Arial" w:cs="Arial"/>
                <w:b/>
                <w:sz w:val="22"/>
                <w:szCs w:val="22"/>
                <w:lang w:val="en-US"/>
              </w:rPr>
              <w:t>.2019</w:t>
            </w:r>
            <w:r w:rsidR="00E40317" w:rsidRPr="00AC511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F004F5" w:rsidRPr="00AC511F" w:rsidRDefault="00F004F5" w:rsidP="00F004F5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Оплата може бути здійснена готівкою у службі підтримки на початку конференції та банківським переказом до початку роботи конференції.</w:t>
            </w:r>
          </w:p>
          <w:p w:rsidR="00F004F5" w:rsidRPr="00AC511F" w:rsidRDefault="00F004F5" w:rsidP="00F004F5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Члени Українського Матеріалознавчого Товариства мають 50 % знижку на організаційний внесок.</w:t>
            </w:r>
          </w:p>
          <w:p w:rsidR="00B34BF7" w:rsidRPr="00AC511F" w:rsidRDefault="00F004F5" w:rsidP="00F004F5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Консультації з фінансових питань:</w:t>
            </w:r>
          </w:p>
          <w:p w:rsidR="00B34BF7" w:rsidRPr="00AC511F" w:rsidRDefault="00F004F5" w:rsidP="00F004F5">
            <w:pPr>
              <w:pStyle w:val="ad"/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Ф</w:t>
            </w:r>
            <w:r w:rsidR="008D0705" w:rsidRPr="00AC511F">
              <w:rPr>
                <w:rFonts w:ascii="Arial" w:hAnsi="Arial" w:cs="Arial"/>
                <w:sz w:val="22"/>
                <w:szCs w:val="22"/>
                <w:lang w:val="uk-UA"/>
              </w:rPr>
              <w:t>едорова Наталія</w:t>
            </w:r>
            <w:r w:rsidR="00B34BF7" w:rsidRPr="00AC511F">
              <w:rPr>
                <w:rFonts w:ascii="Arial" w:hAnsi="Arial" w:cs="Arial"/>
                <w:sz w:val="22"/>
                <w:szCs w:val="22"/>
                <w:lang w:val="uk-UA"/>
              </w:rPr>
              <w:t>:</w:t>
            </w:r>
          </w:p>
          <w:p w:rsidR="00B34BF7" w:rsidRPr="00AC511F" w:rsidRDefault="008D0705" w:rsidP="00F004F5">
            <w:pPr>
              <w:pStyle w:val="ad"/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Моб</w:t>
            </w:r>
            <w:proofErr w:type="spellEnd"/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>. тел.</w:t>
            </w:r>
            <w:r w:rsidR="00B34BF7" w:rsidRPr="00AC511F">
              <w:rPr>
                <w:rFonts w:ascii="Arial" w:hAnsi="Arial" w:cs="Arial"/>
                <w:sz w:val="22"/>
                <w:szCs w:val="22"/>
                <w:lang w:val="en-US"/>
              </w:rPr>
              <w:t>: +38</w:t>
            </w:r>
            <w:r w:rsidR="00306CFA" w:rsidRPr="00AC511F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="00B34BF7" w:rsidRPr="00AC511F">
              <w:rPr>
                <w:rFonts w:ascii="Arial" w:hAnsi="Arial" w:cs="Arial"/>
                <w:sz w:val="22"/>
                <w:szCs w:val="22"/>
                <w:lang w:val="en-US"/>
              </w:rPr>
              <w:t>068</w:t>
            </w:r>
            <w:r w:rsidR="00306CFA" w:rsidRPr="00AC511F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Pr="00AC511F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B34BF7" w:rsidRPr="00AC511F">
              <w:rPr>
                <w:rFonts w:ascii="Arial" w:hAnsi="Arial" w:cs="Arial"/>
                <w:sz w:val="22"/>
                <w:szCs w:val="22"/>
                <w:lang w:val="en-US"/>
              </w:rPr>
              <w:t>197</w:t>
            </w:r>
            <w:r w:rsidR="00306CFA" w:rsidRPr="00AC511F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="00B34BF7" w:rsidRPr="00AC511F">
              <w:rPr>
                <w:rFonts w:ascii="Arial" w:hAnsi="Arial" w:cs="Arial"/>
                <w:sz w:val="22"/>
                <w:szCs w:val="22"/>
                <w:lang w:val="en-US"/>
              </w:rPr>
              <w:t>71</w:t>
            </w:r>
            <w:r w:rsidR="00306CFA" w:rsidRPr="00AC511F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="00B34BF7" w:rsidRPr="00AC511F">
              <w:rPr>
                <w:rFonts w:ascii="Arial" w:hAnsi="Arial" w:cs="Arial"/>
                <w:sz w:val="22"/>
                <w:szCs w:val="22"/>
                <w:lang w:val="en-US"/>
              </w:rPr>
              <w:t>82</w:t>
            </w:r>
          </w:p>
          <w:p w:rsidR="00B34BF7" w:rsidRPr="00AC511F" w:rsidRDefault="00B34BF7" w:rsidP="00F004F5">
            <w:pPr>
              <w:pStyle w:val="ad"/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C511F">
              <w:rPr>
                <w:rFonts w:ascii="Arial" w:hAnsi="Arial" w:cs="Arial"/>
                <w:sz w:val="22"/>
                <w:szCs w:val="22"/>
                <w:lang w:val="en-US"/>
              </w:rPr>
              <w:t>e-mail: umrs2004@ukr.net</w:t>
            </w:r>
          </w:p>
        </w:tc>
      </w:tr>
    </w:tbl>
    <w:p w:rsidR="001B0E3F" w:rsidRPr="00E95A13" w:rsidRDefault="001B0E3F" w:rsidP="00E95A13">
      <w:pPr>
        <w:jc w:val="both"/>
        <w:rPr>
          <w:rFonts w:ascii="Arial" w:hAnsi="Arial" w:cs="Arial"/>
          <w:lang w:val="en-US"/>
        </w:rPr>
      </w:pPr>
    </w:p>
    <w:sectPr w:rsidR="001B0E3F" w:rsidRPr="00E95A13" w:rsidSect="001B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32B1"/>
    <w:multiLevelType w:val="hybridMultilevel"/>
    <w:tmpl w:val="D6703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511A69"/>
    <w:multiLevelType w:val="singleLevel"/>
    <w:tmpl w:val="3C2A742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6F847B11"/>
    <w:multiLevelType w:val="hybridMultilevel"/>
    <w:tmpl w:val="FB2A2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FD0B50"/>
    <w:rsid w:val="000078F0"/>
    <w:rsid w:val="00014AB4"/>
    <w:rsid w:val="00024008"/>
    <w:rsid w:val="0002733F"/>
    <w:rsid w:val="000336B9"/>
    <w:rsid w:val="0004585B"/>
    <w:rsid w:val="000D168B"/>
    <w:rsid w:val="000E5493"/>
    <w:rsid w:val="001408BD"/>
    <w:rsid w:val="001815EF"/>
    <w:rsid w:val="001B0E3F"/>
    <w:rsid w:val="001B5E10"/>
    <w:rsid w:val="00202CB7"/>
    <w:rsid w:val="00203C92"/>
    <w:rsid w:val="002109A3"/>
    <w:rsid w:val="00237BCB"/>
    <w:rsid w:val="002C5776"/>
    <w:rsid w:val="002C6F6F"/>
    <w:rsid w:val="002E04B9"/>
    <w:rsid w:val="002E13AD"/>
    <w:rsid w:val="002E4A2F"/>
    <w:rsid w:val="002F58C1"/>
    <w:rsid w:val="00306CFA"/>
    <w:rsid w:val="0031084F"/>
    <w:rsid w:val="00324338"/>
    <w:rsid w:val="0034000E"/>
    <w:rsid w:val="00382541"/>
    <w:rsid w:val="003A3B06"/>
    <w:rsid w:val="003C355D"/>
    <w:rsid w:val="00431511"/>
    <w:rsid w:val="004459E6"/>
    <w:rsid w:val="00461719"/>
    <w:rsid w:val="00481A0B"/>
    <w:rsid w:val="00482AD1"/>
    <w:rsid w:val="00487547"/>
    <w:rsid w:val="004F6A0D"/>
    <w:rsid w:val="00500B08"/>
    <w:rsid w:val="00517C81"/>
    <w:rsid w:val="00560CE3"/>
    <w:rsid w:val="00563584"/>
    <w:rsid w:val="005754CA"/>
    <w:rsid w:val="005959DD"/>
    <w:rsid w:val="005A2D55"/>
    <w:rsid w:val="005A56A0"/>
    <w:rsid w:val="005F07A2"/>
    <w:rsid w:val="006217C3"/>
    <w:rsid w:val="00637BA6"/>
    <w:rsid w:val="00667BE3"/>
    <w:rsid w:val="0068205A"/>
    <w:rsid w:val="006A60F4"/>
    <w:rsid w:val="006D3D67"/>
    <w:rsid w:val="007072DE"/>
    <w:rsid w:val="007118BB"/>
    <w:rsid w:val="007229CD"/>
    <w:rsid w:val="00722DA9"/>
    <w:rsid w:val="00736A4D"/>
    <w:rsid w:val="007413F7"/>
    <w:rsid w:val="00742DB1"/>
    <w:rsid w:val="00746FE3"/>
    <w:rsid w:val="007744D5"/>
    <w:rsid w:val="00787FB9"/>
    <w:rsid w:val="007A1439"/>
    <w:rsid w:val="007E2A0D"/>
    <w:rsid w:val="00810D7C"/>
    <w:rsid w:val="00823CF5"/>
    <w:rsid w:val="00840432"/>
    <w:rsid w:val="00840568"/>
    <w:rsid w:val="00840875"/>
    <w:rsid w:val="008D0705"/>
    <w:rsid w:val="008D739A"/>
    <w:rsid w:val="008E1FC6"/>
    <w:rsid w:val="00943D10"/>
    <w:rsid w:val="00973A0A"/>
    <w:rsid w:val="00973C86"/>
    <w:rsid w:val="009A31CC"/>
    <w:rsid w:val="009B57BA"/>
    <w:rsid w:val="00A25D4C"/>
    <w:rsid w:val="00A3448D"/>
    <w:rsid w:val="00A93082"/>
    <w:rsid w:val="00AA3EBB"/>
    <w:rsid w:val="00AC267B"/>
    <w:rsid w:val="00AC31A0"/>
    <w:rsid w:val="00AC511F"/>
    <w:rsid w:val="00AC6218"/>
    <w:rsid w:val="00B02A7E"/>
    <w:rsid w:val="00B34BF7"/>
    <w:rsid w:val="00B473F1"/>
    <w:rsid w:val="00B61DB1"/>
    <w:rsid w:val="00B74329"/>
    <w:rsid w:val="00BF6238"/>
    <w:rsid w:val="00C23905"/>
    <w:rsid w:val="00C33D61"/>
    <w:rsid w:val="00C47174"/>
    <w:rsid w:val="00C92998"/>
    <w:rsid w:val="00D06E12"/>
    <w:rsid w:val="00D44E75"/>
    <w:rsid w:val="00D62EB7"/>
    <w:rsid w:val="00D91C29"/>
    <w:rsid w:val="00DA2417"/>
    <w:rsid w:val="00DC7510"/>
    <w:rsid w:val="00DD17AA"/>
    <w:rsid w:val="00DD2ED3"/>
    <w:rsid w:val="00DF52B8"/>
    <w:rsid w:val="00E05278"/>
    <w:rsid w:val="00E309BC"/>
    <w:rsid w:val="00E40317"/>
    <w:rsid w:val="00E95A13"/>
    <w:rsid w:val="00EA0E81"/>
    <w:rsid w:val="00EC1E2E"/>
    <w:rsid w:val="00EE438A"/>
    <w:rsid w:val="00F004F5"/>
    <w:rsid w:val="00F317BA"/>
    <w:rsid w:val="00F42CAD"/>
    <w:rsid w:val="00FB3126"/>
    <w:rsid w:val="00FC22BD"/>
    <w:rsid w:val="00FC6913"/>
    <w:rsid w:val="00FD0B50"/>
    <w:rsid w:val="00FD6C28"/>
    <w:rsid w:val="00FE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50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0B50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3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B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3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B5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FD0B5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D0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0B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B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D0B50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character" w:customStyle="1" w:styleId="shorttext">
    <w:name w:val="short_text"/>
    <w:basedOn w:val="a0"/>
    <w:rsid w:val="00FD0B50"/>
  </w:style>
  <w:style w:type="character" w:customStyle="1" w:styleId="hps">
    <w:name w:val="hps"/>
    <w:basedOn w:val="a0"/>
    <w:rsid w:val="00FD0B50"/>
  </w:style>
  <w:style w:type="character" w:customStyle="1" w:styleId="20">
    <w:name w:val="Заголовок 2 Знак"/>
    <w:basedOn w:val="a0"/>
    <w:link w:val="2"/>
    <w:uiPriority w:val="9"/>
    <w:semiHidden/>
    <w:rsid w:val="00E40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40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caption"/>
    <w:basedOn w:val="a"/>
    <w:qFormat/>
    <w:rsid w:val="00E40317"/>
    <w:pPr>
      <w:jc w:val="center"/>
    </w:pPr>
    <w:rPr>
      <w:sz w:val="32"/>
    </w:rPr>
  </w:style>
  <w:style w:type="paragraph" w:styleId="3">
    <w:name w:val="Body Text Indent 3"/>
    <w:basedOn w:val="a"/>
    <w:link w:val="30"/>
    <w:rsid w:val="00E40317"/>
    <w:pPr>
      <w:ind w:firstLine="284"/>
      <w:jc w:val="both"/>
    </w:pPr>
    <w:rPr>
      <w:sz w:val="18"/>
      <w:lang w:val="en-US"/>
    </w:rPr>
  </w:style>
  <w:style w:type="character" w:customStyle="1" w:styleId="30">
    <w:name w:val="Основной текст с отступом 3 Знак"/>
    <w:basedOn w:val="a0"/>
    <w:link w:val="3"/>
    <w:rsid w:val="00E40317"/>
    <w:rPr>
      <w:rFonts w:ascii="Times New Roman" w:eastAsia="Times New Roman" w:hAnsi="Times New Roman" w:cs="Times New Roman"/>
      <w:sz w:val="18"/>
      <w:szCs w:val="20"/>
      <w:lang w:val="en-US" w:eastAsia="ru-RU"/>
    </w:rPr>
  </w:style>
  <w:style w:type="paragraph" w:styleId="a8">
    <w:name w:val="Body Text Indent"/>
    <w:basedOn w:val="a"/>
    <w:link w:val="a9"/>
    <w:rsid w:val="00E40317"/>
    <w:pPr>
      <w:ind w:firstLine="340"/>
      <w:jc w:val="both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E403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E40317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E40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rsid w:val="00E4031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C691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62EB7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BF6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mrs2004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ms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21D6E-0A7B-44A9-9E28-DF1AC1A0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</dc:creator>
  <cp:lastModifiedBy>Belan</cp:lastModifiedBy>
  <cp:revision>2</cp:revision>
  <dcterms:created xsi:type="dcterms:W3CDTF">2019-09-18T09:36:00Z</dcterms:created>
  <dcterms:modified xsi:type="dcterms:W3CDTF">2019-09-18T09:36:00Z</dcterms:modified>
</cp:coreProperties>
</file>